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ЭЛЕКТИВ 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«ОРГАНИЗАЦИЯ ПРОФИЛАКТИЧЕСКИХ И ПРОТИВОЭПИДЕМИЧЕСКИХ МЕРОПРИЯТИЙ ПРИ ВИЧ-ИНФЕКЦИИ» 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КАЛЕНДАРНО-ТЕМАТИЧЕСКИЙ ПЛАН </w:t>
      </w:r>
      <w:r>
        <w:rPr>
          <w:rFonts w:ascii="Times New Roman" w:hAnsi="Times New Roman"/>
          <w:b/>
          <w:sz w:val="24"/>
        </w:rPr>
        <w:t xml:space="preserve">ЛЕКЦИЙ </w:t>
      </w:r>
      <w:r>
        <w:rPr>
          <w:rFonts w:ascii="Times New Roman" w:hAnsi="Times New Roman"/>
          <w:b/>
          <w:sz w:val="24"/>
        </w:rPr>
        <w:t xml:space="preserve">(онлайн)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  курс</w:t>
      </w:r>
      <w:r>
        <w:rPr>
          <w:rFonts w:ascii="Times New Roman" w:hAnsi="Times New Roman"/>
          <w:b/>
          <w:sz w:val="24"/>
        </w:rPr>
        <w:t xml:space="preserve"> медико-профилактического факультета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семестр А, 202</w:t>
      </w:r>
      <w:r>
        <w:rPr>
          <w:rFonts w:ascii="Times New Roman" w:hAnsi="Times New Roman"/>
          <w:b/>
          <w:sz w:val="24"/>
        </w:rPr>
        <w:t xml:space="preserve">5</w:t>
      </w:r>
      <w:r>
        <w:rPr>
          <w:rFonts w:ascii="Times New Roman" w:hAnsi="Times New Roman"/>
          <w:b/>
          <w:sz w:val="24"/>
        </w:rPr>
        <w:t xml:space="preserve">-202</w:t>
      </w:r>
      <w:r>
        <w:rPr>
          <w:rFonts w:ascii="Times New Roman" w:hAnsi="Times New Roman"/>
          <w:b/>
          <w:sz w:val="24"/>
        </w:rPr>
        <w:t xml:space="preserve">6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уч.год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СРЕДА, 8.00 - 9.35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ЛЕКТОР: ХАСАНОВА Г.Р.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Style w:val="86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23"/>
        <w:gridCol w:w="7144"/>
      </w:tblGrid>
      <w:tr>
        <w:tblPrEx/>
        <w:trPr>
          <w:jc w:val="center"/>
        </w:trPr>
        <w:tc>
          <w:tcPr>
            <w:tcW w:w="19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Дата</w:t>
            </w:r>
            <w:r>
              <w:rPr>
                <w:rFonts w:ascii="Times New Roman" w:hAnsi="Times New Roman"/>
                <w:b/>
                <w:sz w:val="28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W w:w="71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Тема лекции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W w:w="19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1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1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 февраля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r>
          </w:p>
        </w:tc>
        <w:tc>
          <w:tcPr>
            <w:tcW w:w="714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Эпидемиология ВИЧ-инфекции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W w:w="19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1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8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 февраля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r>
          </w:p>
        </w:tc>
        <w:tc>
          <w:tcPr>
            <w:tcW w:w="714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Диагностика ВИЧ-инфекции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W w:w="19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2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5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 февраля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r>
          </w:p>
        </w:tc>
        <w:tc>
          <w:tcPr>
            <w:tcW w:w="714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Профилактика ВИЧ-инфекции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W w:w="19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4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 марта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r>
          </w:p>
        </w:tc>
        <w:tc>
          <w:tcPr>
            <w:tcW w:w="714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Эпид</w:t>
            </w:r>
            <w:r>
              <w:rPr>
                <w:rFonts w:ascii="Times New Roman" w:hAnsi="Times New Roman"/>
                <w:sz w:val="28"/>
              </w:rPr>
              <w:t xml:space="preserve">. расследование очага. Правовые аспекты работы в области ВИЧ-инфекции.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W w:w="19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1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1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 марта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r>
          </w:p>
        </w:tc>
        <w:tc>
          <w:tcPr>
            <w:tcW w:w="714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Аварийные ситуации. Профилактика заражения медицинских работником ВИЧ-инфекцией и вирусными гепатитами.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tcW w:w="90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ИТОГО: 10 час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ЭЛЕКТИВ</w:t>
      </w:r>
      <w:bookmarkStart w:id="0" w:name="_GoBack"/>
      <w:r/>
      <w:bookmarkEnd w:id="0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«ОРГАНИЗАЦИЯ ПРОФИЛАКТИЧЕСКИХ И ПРОТИВОЭПИДЕМИЧЕСКИХ МЕРОПРИЯТИЙ ПРИ ВИЧ-ИНФЕКЦИИ» </w:t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КАЛЕНДАРНО-ТЕМАТИЧЕСКИЙ ПЛАН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ПРАКТИЧЕСКИХ ЗАНЯТИЙ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 </w:t>
      </w:r>
      <w:r>
        <w:rPr>
          <w:rFonts w:ascii="Times New Roman" w:hAnsi="Times New Roman"/>
          <w:b/>
          <w:sz w:val="24"/>
        </w:rPr>
        <w:t xml:space="preserve">курс медико</w:t>
      </w:r>
      <w:r>
        <w:rPr>
          <w:rFonts w:ascii="Times New Roman" w:hAnsi="Times New Roman"/>
          <w:b/>
          <w:sz w:val="24"/>
        </w:rPr>
        <w:t xml:space="preserve">-профилактического факультета 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семестр А, 20</w:t>
      </w:r>
      <w:r>
        <w:rPr>
          <w:rFonts w:ascii="Times New Roman" w:hAnsi="Times New Roman"/>
          <w:b/>
          <w:sz w:val="24"/>
        </w:rPr>
        <w:t xml:space="preserve">25</w:t>
      </w:r>
      <w:r>
        <w:rPr>
          <w:rFonts w:ascii="Times New Roman" w:hAnsi="Times New Roman"/>
          <w:b/>
          <w:sz w:val="24"/>
        </w:rPr>
        <w:t xml:space="preserve">-202</w:t>
      </w:r>
      <w:r>
        <w:rPr>
          <w:rFonts w:ascii="Times New Roman" w:hAnsi="Times New Roman"/>
          <w:b/>
          <w:sz w:val="24"/>
        </w:rPr>
        <w:t xml:space="preserve">6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уч.год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>
        <w:rPr>
          <w:rFonts w:ascii="Times New Roman" w:hAnsi="Times New Roman"/>
          <w:b/>
          <w:sz w:val="24"/>
          <w:highlight w:val="white"/>
        </w:rPr>
        <w:t xml:space="preserve">З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анятия проводятся по адресу Толстого 6/30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с 12.20 до 16.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2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5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 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 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 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 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 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или      с 13.00 до 17.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0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5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(время начала занятий по коллегиальному решению группы и преподавателя)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(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5 дней в неделю по 5 часов)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 xml:space="preserve">ПРЕПОДАВАТЕЛЬ: НАЗАРОВА О.А.</w:t>
      </w:r>
      <w:r>
        <w:rPr>
          <w:rFonts w:ascii="Times New Roman" w:hAnsi="Times New Roman"/>
          <w:b/>
          <w:sz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9243"/>
      </w:tblGrid>
      <w:tr>
        <w:tblPrEx/>
        <w:trPr>
          <w:jc w:val="center"/>
          <w:trHeight w:val="69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7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День</w:t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92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Тема занятия</w:t>
            </w:r>
            <w:r>
              <w:rPr>
                <w:rFonts w:ascii="Times New Roman" w:hAnsi="Times New Roman"/>
                <w:b/>
                <w:sz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7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9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Эпидемиологический надзор за ВИЧ-инфекцией. Источники ВИЧ-инфекции, механизм, пути и факторы передачи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7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9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Документы, регламентирующие работу по ВИЧ-инфекции. Организация работы РЦПБ СПИД и ИЗ. Организация лабораторий по диагностике ВИЧ-инфекции.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  <w:trHeight w:val="4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7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9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стационарной и амбулаторной помощи пациентам с ВИЧ-</w:t>
            </w:r>
            <w:r>
              <w:rPr>
                <w:rFonts w:ascii="Times New Roman" w:hAnsi="Times New Roman"/>
                <w:sz w:val="28"/>
              </w:rPr>
              <w:t xml:space="preserve">инфекцией.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До- и </w:t>
            </w:r>
            <w:r>
              <w:rPr>
                <w:rFonts w:ascii="Times New Roman" w:hAnsi="Times New Roman"/>
                <w:sz w:val="28"/>
              </w:rPr>
              <w:t xml:space="preserve">послетестовое</w:t>
            </w:r>
            <w:r>
              <w:rPr>
                <w:rFonts w:ascii="Times New Roman" w:hAnsi="Times New Roman"/>
                <w:sz w:val="28"/>
              </w:rPr>
              <w:t xml:space="preserve"> консультирование. Ло</w:t>
            </w:r>
            <w:r>
              <w:rPr>
                <w:rFonts w:ascii="Times New Roman" w:hAnsi="Times New Roman"/>
                <w:sz w:val="28"/>
              </w:rPr>
              <w:t xml:space="preserve">жноположительные и ложноотрицательные результаты 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7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9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Принципы профилактики ВИЧ-инфекции. Пути передачи: парентеральный, половой, от матери ребенку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7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92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7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92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ВИЧ-инфекция и другие социально-</w:t>
            </w:r>
            <w:r>
              <w:rPr>
                <w:rFonts w:ascii="Times New Roman" w:hAnsi="Times New Roman"/>
                <w:sz w:val="28"/>
              </w:rPr>
              <w:t xml:space="preserve">значимые</w:t>
            </w:r>
            <w:r>
              <w:rPr>
                <w:rFonts w:ascii="Times New Roman" w:hAnsi="Times New Roman"/>
                <w:sz w:val="28"/>
              </w:rPr>
              <w:t xml:space="preserve"> заболевания 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(туберкулез, вирусные гепатиты В и С, ЗППП)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100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ИТОГО: 32 час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XO Thames">
    <w:panose1 w:val="000007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679"/>
    <w:uiPriority w:val="29"/>
    <w:rPr>
      <w:i/>
    </w:rPr>
  </w:style>
  <w:style w:type="character" w:styleId="41">
    <w:name w:val="Intense Quote Char"/>
    <w:link w:val="681"/>
    <w:uiPriority w:val="30"/>
    <w:rPr>
      <w:i/>
    </w:rPr>
  </w:style>
  <w:style w:type="character" w:styleId="43">
    <w:name w:val="Header Char"/>
    <w:basedOn w:val="663"/>
    <w:link w:val="683"/>
    <w:uiPriority w:val="99"/>
  </w:style>
  <w:style w:type="character" w:styleId="47">
    <w:name w:val="Caption Char"/>
    <w:basedOn w:val="663"/>
    <w:link w:val="687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4"/>
    <w:uiPriority w:val="99"/>
    <w:rPr>
      <w:sz w:val="18"/>
    </w:rPr>
  </w:style>
  <w:style w:type="character" w:styleId="179">
    <w:name w:val="Endnote Text Char"/>
    <w:link w:val="817"/>
    <w:uiPriority w:val="99"/>
    <w:rPr>
      <w:sz w:val="20"/>
    </w:rPr>
  </w:style>
  <w:style w:type="paragraph" w:styleId="653" w:default="1">
    <w:name w:val="Normal"/>
    <w:link w:val="822"/>
    <w:qFormat/>
  </w:style>
  <w:style w:type="paragraph" w:styleId="654">
    <w:name w:val="Heading 1"/>
    <w:next w:val="653"/>
    <w:link w:val="83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55">
    <w:name w:val="Heading 2"/>
    <w:next w:val="653"/>
    <w:link w:val="860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56">
    <w:name w:val="Heading 3"/>
    <w:next w:val="653"/>
    <w:link w:val="83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57">
    <w:name w:val="Heading 4"/>
    <w:next w:val="653"/>
    <w:link w:val="859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58">
    <w:name w:val="Heading 5"/>
    <w:next w:val="653"/>
    <w:link w:val="83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659">
    <w:name w:val="Heading 6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Cs w:val="22"/>
    </w:rPr>
  </w:style>
  <w:style w:type="paragraph" w:styleId="660">
    <w:name w:val="Heading 7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61">
    <w:name w:val="Heading 8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Cs w:val="22"/>
    </w:rPr>
  </w:style>
  <w:style w:type="paragraph" w:styleId="662">
    <w:name w:val="Heading 9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3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basedOn w:val="663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character" w:styleId="677" w:customStyle="1">
    <w:name w:val="Title Char"/>
    <w:basedOn w:val="663"/>
    <w:uiPriority w:val="10"/>
    <w:rPr>
      <w:sz w:val="48"/>
      <w:szCs w:val="48"/>
    </w:rPr>
  </w:style>
  <w:style w:type="character" w:styleId="678" w:customStyle="1">
    <w:name w:val="Subtitle Char"/>
    <w:basedOn w:val="663"/>
    <w:uiPriority w:val="11"/>
    <w:rPr>
      <w:sz w:val="24"/>
      <w:szCs w:val="24"/>
    </w:rPr>
  </w:style>
  <w:style w:type="paragraph" w:styleId="679">
    <w:name w:val="Quote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63"/>
    <w:link w:val="683"/>
    <w:uiPriority w:val="99"/>
  </w:style>
  <w:style w:type="paragraph" w:styleId="685">
    <w:name w:val="Footer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63"/>
    <w:uiPriority w:val="99"/>
  </w:style>
  <w:style w:type="paragraph" w:styleId="687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0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8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9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0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1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2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3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0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2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3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4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5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8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9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1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3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5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6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7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ned - Accent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4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5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6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7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8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9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0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8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9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0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1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2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3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4">
    <w:name w:val="footnote text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63"/>
    <w:uiPriority w:val="99"/>
    <w:unhideWhenUsed/>
    <w:rPr>
      <w:vertAlign w:val="superscript"/>
    </w:rPr>
  </w:style>
  <w:style w:type="paragraph" w:styleId="817">
    <w:name w:val="endnote text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63"/>
    <w:uiPriority w:val="99"/>
    <w:semiHidden/>
    <w:unhideWhenUsed/>
    <w:rPr>
      <w:vertAlign w:val="superscript"/>
    </w:rPr>
  </w:style>
  <w:style w:type="paragraph" w:styleId="820">
    <w:name w:val="TOC Heading"/>
    <w:uiPriority w:val="39"/>
    <w:unhideWhenUsed/>
  </w:style>
  <w:style w:type="paragraph" w:styleId="821">
    <w:name w:val="table of figures"/>
    <w:uiPriority w:val="99"/>
    <w:unhideWhenUsed/>
    <w:pPr>
      <w:spacing w:after="0"/>
    </w:pPr>
  </w:style>
  <w:style w:type="character" w:styleId="822" w:customStyle="1">
    <w:name w:val="Обычный1"/>
  </w:style>
  <w:style w:type="paragraph" w:styleId="823">
    <w:name w:val="toc 2"/>
    <w:next w:val="653"/>
    <w:link w:val="824"/>
    <w:uiPriority w:val="39"/>
    <w:pPr>
      <w:ind w:left="200"/>
    </w:pPr>
    <w:rPr>
      <w:rFonts w:ascii="XO Thames" w:hAnsi="XO Thames"/>
      <w:sz w:val="28"/>
    </w:rPr>
  </w:style>
  <w:style w:type="character" w:styleId="824" w:customStyle="1">
    <w:name w:val="Оглавление 2 Знак"/>
    <w:link w:val="823"/>
    <w:rPr>
      <w:rFonts w:ascii="XO Thames" w:hAnsi="XO Thames"/>
      <w:sz w:val="28"/>
    </w:rPr>
  </w:style>
  <w:style w:type="paragraph" w:styleId="825">
    <w:name w:val="toc 4"/>
    <w:next w:val="653"/>
    <w:link w:val="826"/>
    <w:uiPriority w:val="39"/>
    <w:pPr>
      <w:ind w:left="600"/>
    </w:pPr>
    <w:rPr>
      <w:rFonts w:ascii="XO Thames" w:hAnsi="XO Thames"/>
      <w:sz w:val="28"/>
    </w:rPr>
  </w:style>
  <w:style w:type="character" w:styleId="826" w:customStyle="1">
    <w:name w:val="Оглавление 4 Знак"/>
    <w:link w:val="825"/>
    <w:rPr>
      <w:rFonts w:ascii="XO Thames" w:hAnsi="XO Thames"/>
      <w:sz w:val="28"/>
    </w:rPr>
  </w:style>
  <w:style w:type="paragraph" w:styleId="827">
    <w:name w:val="toc 6"/>
    <w:next w:val="653"/>
    <w:link w:val="828"/>
    <w:uiPriority w:val="39"/>
    <w:pPr>
      <w:ind w:left="1000"/>
    </w:pPr>
    <w:rPr>
      <w:rFonts w:ascii="XO Thames" w:hAnsi="XO Thames"/>
      <w:sz w:val="28"/>
    </w:rPr>
  </w:style>
  <w:style w:type="character" w:styleId="828" w:customStyle="1">
    <w:name w:val="Оглавление 6 Знак"/>
    <w:link w:val="827"/>
    <w:rPr>
      <w:rFonts w:ascii="XO Thames" w:hAnsi="XO Thames"/>
      <w:sz w:val="28"/>
    </w:rPr>
  </w:style>
  <w:style w:type="paragraph" w:styleId="829">
    <w:name w:val="toc 7"/>
    <w:next w:val="653"/>
    <w:link w:val="830"/>
    <w:uiPriority w:val="39"/>
    <w:pPr>
      <w:ind w:left="1200"/>
    </w:pPr>
    <w:rPr>
      <w:rFonts w:ascii="XO Thames" w:hAnsi="XO Thames"/>
      <w:sz w:val="28"/>
    </w:rPr>
  </w:style>
  <w:style w:type="character" w:styleId="830" w:customStyle="1">
    <w:name w:val="Оглавление 7 Знак"/>
    <w:link w:val="829"/>
    <w:rPr>
      <w:rFonts w:ascii="XO Thames" w:hAnsi="XO Thames"/>
      <w:sz w:val="28"/>
    </w:rPr>
  </w:style>
  <w:style w:type="paragraph" w:styleId="831" w:customStyle="1">
    <w:name w:val="Endnote"/>
    <w:link w:val="832"/>
    <w:pPr>
      <w:ind w:firstLine="851"/>
      <w:jc w:val="both"/>
    </w:pPr>
    <w:rPr>
      <w:rFonts w:ascii="XO Thames" w:hAnsi="XO Thames"/>
    </w:rPr>
  </w:style>
  <w:style w:type="character" w:styleId="832" w:customStyle="1">
    <w:name w:val="Endnote"/>
    <w:link w:val="831"/>
    <w:rPr>
      <w:rFonts w:ascii="XO Thames" w:hAnsi="XO Thames"/>
      <w:sz w:val="22"/>
    </w:rPr>
  </w:style>
  <w:style w:type="character" w:styleId="833" w:customStyle="1">
    <w:name w:val="Заголовок 3 Знак"/>
    <w:link w:val="656"/>
    <w:rPr>
      <w:rFonts w:ascii="XO Thames" w:hAnsi="XO Thames"/>
      <w:b/>
      <w:sz w:val="26"/>
    </w:rPr>
  </w:style>
  <w:style w:type="paragraph" w:styleId="834">
    <w:name w:val="toc 3"/>
    <w:next w:val="653"/>
    <w:link w:val="835"/>
    <w:uiPriority w:val="39"/>
    <w:pPr>
      <w:ind w:left="400"/>
    </w:pPr>
    <w:rPr>
      <w:rFonts w:ascii="XO Thames" w:hAnsi="XO Thames"/>
      <w:sz w:val="28"/>
    </w:rPr>
  </w:style>
  <w:style w:type="character" w:styleId="835" w:customStyle="1">
    <w:name w:val="Оглавление 3 Знак"/>
    <w:link w:val="834"/>
    <w:rPr>
      <w:rFonts w:ascii="XO Thames" w:hAnsi="XO Thames"/>
      <w:sz w:val="28"/>
    </w:rPr>
  </w:style>
  <w:style w:type="paragraph" w:styleId="836">
    <w:name w:val="Balloon Text"/>
    <w:basedOn w:val="653"/>
    <w:link w:val="837"/>
    <w:pPr>
      <w:spacing w:after="0" w:line="240" w:lineRule="auto"/>
    </w:pPr>
    <w:rPr>
      <w:rFonts w:ascii="Segoe UI" w:hAnsi="Segoe UI"/>
      <w:sz w:val="18"/>
    </w:rPr>
  </w:style>
  <w:style w:type="character" w:styleId="837" w:customStyle="1">
    <w:name w:val="Текст выноски Знак"/>
    <w:basedOn w:val="822"/>
    <w:link w:val="836"/>
    <w:rPr>
      <w:rFonts w:ascii="Segoe UI" w:hAnsi="Segoe UI"/>
      <w:sz w:val="18"/>
    </w:rPr>
  </w:style>
  <w:style w:type="character" w:styleId="838" w:customStyle="1">
    <w:name w:val="Заголовок 5 Знак"/>
    <w:link w:val="658"/>
    <w:rPr>
      <w:rFonts w:ascii="XO Thames" w:hAnsi="XO Thames"/>
      <w:b/>
      <w:sz w:val="22"/>
    </w:rPr>
  </w:style>
  <w:style w:type="character" w:styleId="839" w:customStyle="1">
    <w:name w:val="Заголовок 1 Знак"/>
    <w:link w:val="654"/>
    <w:rPr>
      <w:rFonts w:ascii="XO Thames" w:hAnsi="XO Thames"/>
      <w:b/>
      <w:sz w:val="32"/>
    </w:rPr>
  </w:style>
  <w:style w:type="paragraph" w:styleId="840" w:customStyle="1">
    <w:name w:val="Гиперссылка1"/>
    <w:link w:val="841"/>
    <w:rPr>
      <w:color w:val="0000ff"/>
      <w:u w:val="single"/>
    </w:rPr>
  </w:style>
  <w:style w:type="character" w:styleId="841">
    <w:name w:val="Hyperlink"/>
    <w:link w:val="840"/>
    <w:rPr>
      <w:color w:val="0000ff"/>
      <w:u w:val="single"/>
    </w:rPr>
  </w:style>
  <w:style w:type="paragraph" w:styleId="842" w:customStyle="1">
    <w:name w:val="Footnote"/>
    <w:link w:val="843"/>
    <w:pPr>
      <w:ind w:firstLine="851"/>
      <w:jc w:val="both"/>
    </w:pPr>
    <w:rPr>
      <w:rFonts w:ascii="XO Thames" w:hAnsi="XO Thames"/>
    </w:rPr>
  </w:style>
  <w:style w:type="character" w:styleId="843" w:customStyle="1">
    <w:name w:val="Footnote"/>
    <w:link w:val="842"/>
    <w:rPr>
      <w:rFonts w:ascii="XO Thames" w:hAnsi="XO Thames"/>
      <w:sz w:val="22"/>
    </w:rPr>
  </w:style>
  <w:style w:type="paragraph" w:styleId="844">
    <w:name w:val="toc 1"/>
    <w:next w:val="653"/>
    <w:link w:val="845"/>
    <w:uiPriority w:val="39"/>
    <w:rPr>
      <w:rFonts w:ascii="XO Thames" w:hAnsi="XO Thames"/>
      <w:b/>
      <w:sz w:val="28"/>
    </w:rPr>
  </w:style>
  <w:style w:type="character" w:styleId="845" w:customStyle="1">
    <w:name w:val="Оглавление 1 Знак"/>
    <w:link w:val="844"/>
    <w:rPr>
      <w:rFonts w:ascii="XO Thames" w:hAnsi="XO Thames"/>
      <w:b/>
      <w:sz w:val="28"/>
    </w:rPr>
  </w:style>
  <w:style w:type="paragraph" w:styleId="846" w:customStyle="1">
    <w:name w:val="Header and Footer"/>
    <w:link w:val="847"/>
    <w:pPr>
      <w:jc w:val="both"/>
      <w:spacing w:line="240" w:lineRule="auto"/>
    </w:pPr>
    <w:rPr>
      <w:rFonts w:ascii="XO Thames" w:hAnsi="XO Thames"/>
      <w:sz w:val="28"/>
    </w:rPr>
  </w:style>
  <w:style w:type="character" w:styleId="847" w:customStyle="1">
    <w:name w:val="Header and Footer"/>
    <w:link w:val="846"/>
    <w:rPr>
      <w:rFonts w:ascii="XO Thames" w:hAnsi="XO Thames"/>
      <w:sz w:val="28"/>
    </w:rPr>
  </w:style>
  <w:style w:type="paragraph" w:styleId="848">
    <w:name w:val="toc 9"/>
    <w:next w:val="653"/>
    <w:link w:val="849"/>
    <w:uiPriority w:val="39"/>
    <w:pPr>
      <w:ind w:left="1600"/>
    </w:pPr>
    <w:rPr>
      <w:rFonts w:ascii="XO Thames" w:hAnsi="XO Thames"/>
      <w:sz w:val="28"/>
    </w:rPr>
  </w:style>
  <w:style w:type="character" w:styleId="849" w:customStyle="1">
    <w:name w:val="Оглавление 9 Знак"/>
    <w:link w:val="848"/>
    <w:rPr>
      <w:rFonts w:ascii="XO Thames" w:hAnsi="XO Thames"/>
      <w:sz w:val="28"/>
    </w:rPr>
  </w:style>
  <w:style w:type="paragraph" w:styleId="850" w:customStyle="1">
    <w:name w:val="Основной шрифт абзаца1"/>
    <w:link w:val="851"/>
  </w:style>
  <w:style w:type="paragraph" w:styleId="851">
    <w:name w:val="toc 8"/>
    <w:next w:val="653"/>
    <w:link w:val="852"/>
    <w:uiPriority w:val="39"/>
    <w:pPr>
      <w:ind w:left="1400"/>
    </w:pPr>
    <w:rPr>
      <w:rFonts w:ascii="XO Thames" w:hAnsi="XO Thames"/>
      <w:sz w:val="28"/>
    </w:rPr>
  </w:style>
  <w:style w:type="character" w:styleId="852" w:customStyle="1">
    <w:name w:val="Оглавление 8 Знак"/>
    <w:link w:val="851"/>
    <w:rPr>
      <w:rFonts w:ascii="XO Thames" w:hAnsi="XO Thames"/>
      <w:sz w:val="28"/>
    </w:rPr>
  </w:style>
  <w:style w:type="paragraph" w:styleId="853">
    <w:name w:val="toc 5"/>
    <w:next w:val="653"/>
    <w:link w:val="854"/>
    <w:uiPriority w:val="39"/>
    <w:pPr>
      <w:ind w:left="800"/>
    </w:pPr>
    <w:rPr>
      <w:rFonts w:ascii="XO Thames" w:hAnsi="XO Thames"/>
      <w:sz w:val="28"/>
    </w:rPr>
  </w:style>
  <w:style w:type="character" w:styleId="854" w:customStyle="1">
    <w:name w:val="Оглавление 5 Знак"/>
    <w:link w:val="853"/>
    <w:rPr>
      <w:rFonts w:ascii="XO Thames" w:hAnsi="XO Thames"/>
      <w:sz w:val="28"/>
    </w:rPr>
  </w:style>
  <w:style w:type="paragraph" w:styleId="855">
    <w:name w:val="Subtitle"/>
    <w:next w:val="653"/>
    <w:link w:val="85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6" w:customStyle="1">
    <w:name w:val="Подзаголовок Знак"/>
    <w:link w:val="855"/>
    <w:rPr>
      <w:rFonts w:ascii="XO Thames" w:hAnsi="XO Thames"/>
      <w:i/>
      <w:sz w:val="24"/>
    </w:rPr>
  </w:style>
  <w:style w:type="paragraph" w:styleId="857">
    <w:name w:val="Title"/>
    <w:next w:val="653"/>
    <w:link w:val="85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8" w:customStyle="1">
    <w:name w:val="Заголовок Знак"/>
    <w:link w:val="857"/>
    <w:rPr>
      <w:rFonts w:ascii="XO Thames" w:hAnsi="XO Thames"/>
      <w:b/>
      <w:caps/>
      <w:sz w:val="40"/>
    </w:rPr>
  </w:style>
  <w:style w:type="character" w:styleId="859" w:customStyle="1">
    <w:name w:val="Заголовок 4 Знак"/>
    <w:link w:val="657"/>
    <w:rPr>
      <w:rFonts w:ascii="XO Thames" w:hAnsi="XO Thames"/>
      <w:b/>
      <w:sz w:val="24"/>
    </w:rPr>
  </w:style>
  <w:style w:type="character" w:styleId="860" w:customStyle="1">
    <w:name w:val="Заголовок 2 Знак"/>
    <w:link w:val="655"/>
    <w:rPr>
      <w:rFonts w:ascii="XO Thames" w:hAnsi="XO Thames"/>
      <w:b/>
      <w:sz w:val="28"/>
    </w:rPr>
  </w:style>
  <w:style w:type="table" w:styleId="861">
    <w:name w:val="Table Grid"/>
    <w:basedOn w:val="66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кафедра эпидемиологии</cp:lastModifiedBy>
  <cp:revision>4</cp:revision>
  <dcterms:created xsi:type="dcterms:W3CDTF">2026-01-04T18:44:00Z</dcterms:created>
  <dcterms:modified xsi:type="dcterms:W3CDTF">2026-01-21T12:43:30Z</dcterms:modified>
</cp:coreProperties>
</file>