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3"/>
        <w:gridCol w:w="8261"/>
      </w:tblGrid>
      <w:tr w:rsidR="00AF45BF" w:rsidTr="002974D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Экзаменационные вопросы</w:t>
            </w:r>
            <w:r w:rsidRPr="00947847">
              <w:rPr>
                <w:b/>
                <w:szCs w:val="28"/>
                <w:lang w:eastAsia="en-US"/>
              </w:rPr>
              <w:t xml:space="preserve"> промежуточного экзамена </w:t>
            </w:r>
          </w:p>
          <w:p w:rsidR="00AF45BF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947847">
              <w:rPr>
                <w:b/>
                <w:szCs w:val="28"/>
                <w:lang w:eastAsia="en-US"/>
              </w:rPr>
              <w:t>для 6 курса МПФ по дисциплине «Эпидемиология»</w:t>
            </w:r>
          </w:p>
          <w:p w:rsidR="00AF45BF" w:rsidRPr="00947847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AF45BF" w:rsidTr="00A50E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Определение, метод, предмет и задачи эпидемиологии и ее место в структуре медицинских наук.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Разделы эпидемиологии.  Понятие о клинической эпидемиологии и доказательной медицине.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История эпидемиологии. Этапы развития эпидемиологии. Вклад отечественных ученых Д.С. Самойловича, Г.Н. </w:t>
            </w:r>
            <w:proofErr w:type="spellStart"/>
            <w:r w:rsidRPr="00A50EC2">
              <w:rPr>
                <w:szCs w:val="28"/>
                <w:lang w:eastAsia="en-US"/>
              </w:rPr>
              <w:t>Минха</w:t>
            </w:r>
            <w:proofErr w:type="spellEnd"/>
            <w:r w:rsidRPr="00A50EC2">
              <w:rPr>
                <w:szCs w:val="28"/>
                <w:lang w:eastAsia="en-US"/>
              </w:rPr>
              <w:t>, Д.К. Заболотного в эпидемиологию.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Роль советских ученых Л.В. </w:t>
            </w:r>
            <w:proofErr w:type="spellStart"/>
            <w:r w:rsidRPr="00A50EC2">
              <w:rPr>
                <w:szCs w:val="28"/>
                <w:lang w:eastAsia="en-US"/>
              </w:rPr>
              <w:t>Громашевского</w:t>
            </w:r>
            <w:proofErr w:type="spellEnd"/>
            <w:r w:rsidRPr="00A50EC2">
              <w:rPr>
                <w:szCs w:val="28"/>
                <w:lang w:eastAsia="en-US"/>
              </w:rPr>
              <w:t>, Б.Л. Черкасского, В.Д. Белякова в развитие учения об эпидемическом процессе.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Опыт борьбы с эпидемиями в </w:t>
            </w:r>
            <w:r w:rsidRPr="004C5EE5">
              <w:rPr>
                <w:szCs w:val="28"/>
                <w:lang w:val="en-US" w:eastAsia="en-US"/>
              </w:rPr>
              <w:t>XX</w:t>
            </w:r>
            <w:r w:rsidRPr="004C5EE5">
              <w:rPr>
                <w:szCs w:val="28"/>
                <w:lang w:eastAsia="en-US"/>
              </w:rPr>
              <w:t xml:space="preserve"> и ХХ</w:t>
            </w:r>
            <w:r w:rsidRPr="004C5EE5">
              <w:rPr>
                <w:szCs w:val="28"/>
                <w:lang w:val="en-US" w:eastAsia="en-US"/>
              </w:rPr>
              <w:t>I</w:t>
            </w:r>
            <w:r w:rsidRPr="004C5EE5">
              <w:rPr>
                <w:szCs w:val="28"/>
                <w:lang w:eastAsia="en-US"/>
              </w:rPr>
              <w:t xml:space="preserve"> веке. </w:t>
            </w: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Успехи и задачи здравоохранения в обеспечении санитарно-эпидемиологического благополучия населения.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Правовые аспекты противоэпидемической деятельности в Российской Федерации.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Профилактические и противоэпидемические мероприятия. Оценка качества и эффективности проводимых противоэпидемических мероприятий. СанПиН 3.3686-21 "Санитарно-эпидемиологические требования по профилактике инфекционных болезней"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Учение об эпидемическом процессе. Движущие силы эпидемического процесса (биологические, социальные, природные).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Влияние научно-технической революции на развитие эпидемического процесса и на систему профилактических мероприятий.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Механизм передачи инфекции и его значение в развитии эпидемического процесса. Пути и факторы передачи 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Источники и резервуары инфекции. Классификация инфекционных болезней.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Больные и заразоносители как источники инфекции. Выявление инфекционных больных, порядок их изоляции и госпитализации.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Паразитическая природа возбудителей инфекционных болезней. Понятие о паразитизме. Паразитарная система двучленная, трехчленная, многочленная.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Понятие о </w:t>
            </w:r>
            <w:proofErr w:type="spellStart"/>
            <w:r w:rsidRPr="00A50EC2">
              <w:rPr>
                <w:szCs w:val="28"/>
                <w:lang w:eastAsia="en-US"/>
              </w:rPr>
              <w:t>сапронозах</w:t>
            </w:r>
            <w:proofErr w:type="spellEnd"/>
            <w:r w:rsidRPr="00A50EC2">
              <w:rPr>
                <w:szCs w:val="28"/>
                <w:lang w:eastAsia="en-US"/>
              </w:rPr>
              <w:t>. Внешняя среда как источник инфекции.</w:t>
            </w:r>
          </w:p>
        </w:tc>
      </w:tr>
      <w:tr w:rsidR="00AF45BF" w:rsidRPr="00A50EC2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Понятие о зоонозах. Животные как источники 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Природная, биологическая и социальная составляющие эпидемического процесса. Социально-экологическая теория Б.Л. Черкасского.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8E2A5E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 xml:space="preserve">Учение Е.Н. Павловского о природной </w:t>
            </w:r>
            <w:proofErr w:type="spellStart"/>
            <w:r w:rsidRPr="008E2A5E">
              <w:rPr>
                <w:szCs w:val="28"/>
                <w:lang w:eastAsia="en-US"/>
              </w:rPr>
              <w:t>очаговости</w:t>
            </w:r>
            <w:proofErr w:type="spellEnd"/>
            <w:r w:rsidRPr="008E2A5E">
              <w:rPr>
                <w:szCs w:val="28"/>
                <w:lang w:eastAsia="en-US"/>
              </w:rPr>
              <w:t xml:space="preserve"> инфекционных болезней. Значение природных условий в развитии эпидемического процесса.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Профилактика паразитарных болезней на территории РФ. (СанПиН 3.3686-21 "Санитарно-эпидемиологические требования по профилактике инфекционных болезней").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proofErr w:type="spellStart"/>
            <w:r w:rsidRPr="002974D7">
              <w:rPr>
                <w:szCs w:val="28"/>
                <w:lang w:eastAsia="en-US"/>
              </w:rPr>
              <w:t>Холодовая</w:t>
            </w:r>
            <w:proofErr w:type="spellEnd"/>
            <w:r w:rsidRPr="002974D7">
              <w:rPr>
                <w:szCs w:val="28"/>
                <w:lang w:eastAsia="en-US"/>
              </w:rPr>
              <w:t xml:space="preserve"> цепь. Условия хранения и транспортировки иммунобиологических препаратов. Организация контроля за условиями хранения вакцин в поликлинике. (СанПиН 3.3686-21 "Санитарно-эпидемиологические требования по профилактике инфекционных болезней")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Правовые основы. Эпидемиологическая и иммунологическая эффективность.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 xml:space="preserve">Значение иммунитета населения в развитии эпидемического процесса. 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Организация вакцинопрофилактики в поликлинике. Работа прививочного кабинета. Медицинская документация прививочного кабинета.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Календарь профилактических прививок РФ. Характеристика вакцинных препаратов. </w:t>
            </w:r>
            <w:bookmarkStart w:id="0" w:name="h77"/>
            <w:bookmarkEnd w:id="0"/>
            <w:r w:rsidRPr="004C5EE5">
              <w:rPr>
                <w:szCs w:val="28"/>
                <w:lang w:eastAsia="en-US"/>
              </w:rPr>
              <w:t>Приказ МЗ РФ от 06.12.21 г. №1122н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Экстренная (</w:t>
            </w:r>
            <w:proofErr w:type="spellStart"/>
            <w:r w:rsidRPr="004C5EE5">
              <w:rPr>
                <w:szCs w:val="28"/>
                <w:lang w:eastAsia="en-US"/>
              </w:rPr>
              <w:t>постэкспозиционная</w:t>
            </w:r>
            <w:proofErr w:type="spellEnd"/>
            <w:r w:rsidRPr="004C5EE5">
              <w:rPr>
                <w:szCs w:val="28"/>
                <w:lang w:eastAsia="en-US"/>
              </w:rPr>
              <w:t>) профилактика инфекционных заболеваний. Пассивная иммунизация. Сыворотки, иммуноглобулины. Показания к применению.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Профилактическая и противоэпидемическая работа на врачебном участке. </w:t>
            </w: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Функциональные обязанности эпидемиолога поликлиники. </w:t>
            </w:r>
            <w:r w:rsidRPr="004C5EE5">
              <w:rPr>
                <w:szCs w:val="28"/>
                <w:lang w:eastAsia="en-US"/>
              </w:rPr>
              <w:t>Роль кабинета инфекционных заболеваний поликлиники.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Виды дезинфекции. Показания, исполнители, сроки выполнения, контроль качества.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1D4A6B">
              <w:rPr>
                <w:szCs w:val="28"/>
                <w:lang w:eastAsia="en-US"/>
              </w:rPr>
              <w:t>Виды дезинфекции. Место дезинфекции в системе противоэпидемических мероприятий.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Химические дезинфекционные средства, их характеристика, способы и условия применения. Большая и малая дезинфекционная аппаратура.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6B">
              <w:rPr>
                <w:rFonts w:ascii=".SFUI-Regular" w:eastAsia="Times New Roman" w:hAnsi=".SFUI-Regular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 дезинсекции</w:t>
            </w:r>
            <w:r w:rsidRPr="001D4A6B">
              <w:rPr>
                <w:rFonts w:ascii=".SFUI-Regular" w:hAnsi=".SFUI-Regular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Pr="001D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Инсектициды. Их характеристика, условия применения.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spacing w:line="240" w:lineRule="auto"/>
              <w:rPr>
                <w:szCs w:val="28"/>
              </w:rPr>
            </w:pPr>
            <w:r w:rsidRPr="001D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дератизации. Характеристика ратицидов. (СанПиН 3.3686-21 "Санитарно-эпидемиологические требования по профилактике инфекционных болезней")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Дезинфекционные и дезинсекционные камеры, их устройство и режим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Химический метод дезинфекции. Группы </w:t>
            </w:r>
            <w:proofErr w:type="spellStart"/>
            <w:r w:rsidRPr="00F31827">
              <w:rPr>
                <w:szCs w:val="28"/>
                <w:lang w:eastAsia="en-US"/>
              </w:rPr>
              <w:t>дезинфектантов</w:t>
            </w:r>
            <w:proofErr w:type="spellEnd"/>
            <w:r w:rsidRPr="00F31827">
              <w:rPr>
                <w:szCs w:val="28"/>
                <w:lang w:eastAsia="en-US"/>
              </w:rPr>
              <w:t xml:space="preserve">. Требования, предъявляемые к </w:t>
            </w:r>
            <w:proofErr w:type="spellStart"/>
            <w:r w:rsidRPr="00F31827">
              <w:rPr>
                <w:szCs w:val="28"/>
                <w:lang w:eastAsia="en-US"/>
              </w:rPr>
              <w:t>дезинфектантам</w:t>
            </w:r>
            <w:proofErr w:type="spellEnd"/>
            <w:r w:rsidRPr="00F31827">
              <w:rPr>
                <w:szCs w:val="28"/>
                <w:lang w:eastAsia="en-US"/>
              </w:rPr>
              <w:t>. Факторы, влияющие на эффективность дезинфекции.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>Эпидемиологическое обследование очага. Цели, задачи, этапы, методы, регламентирующие документы. Организация работы в очагах инфекционных и паразитарных болезней.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Эпидемиологическое обследование очага с одним случаем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Эпидемиологическое обследование очага с множественными случаями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Ретроспективный эпидемиологический анализ. Определение, цели, задачи, разделы ретроспективного анализа.  Показатели, используемые для оценки многолетней и годовой динамики эпидемического процесса.</w:t>
            </w:r>
          </w:p>
        </w:tc>
      </w:tr>
      <w:tr w:rsidR="00AF45BF" w:rsidTr="00F3182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Оперативная эпидемиологическая диагностика. Задачи и методы проведения оперативного эпидемиологического анализа.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Оперативный и ретроспективный эпидемиологический анализ. Организация и содержание.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Эпидемические вспышки. Цель и этапы расследования. Представление результатов.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F45BF">
              <w:rPr>
                <w:szCs w:val="28"/>
                <w:lang w:eastAsia="en-US"/>
              </w:rPr>
              <w:t>40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8E2A5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>Военная эпидемиология, её цели и задачи. Особенности этиологической структуры инфекционной заболеваемости в военное время и при стихийных бедствиях.</w:t>
            </w:r>
          </w:p>
        </w:tc>
      </w:tr>
      <w:tr w:rsidR="00AF45BF" w:rsidTr="008E2A5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F" w:rsidRPr="008E2A5E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 xml:space="preserve">Факторы, определяющие развитие эпидемического процесса в войсках. </w:t>
            </w:r>
            <w:r w:rsidRPr="008E2A5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Противоэпидемические барьеры.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C25B8D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C25B8D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Работа этапов медицинской эвакуации в условиях строгого противоэпидемического режима.</w:t>
            </w:r>
          </w:p>
        </w:tc>
      </w:tr>
      <w:tr w:rsidR="00AF45BF" w:rsidTr="002974D7">
        <w:trPr>
          <w:trHeight w:val="3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Изоляторы этапов медицинской эвакуации. Размещение и порядок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Специальная и санитарная обработка. Виды, порядок организации.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7C0D2E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C0D2E">
              <w:rPr>
                <w:szCs w:val="28"/>
                <w:lang w:eastAsia="en-US"/>
              </w:rPr>
              <w:t>Оценка санитарно-эпидемиологического состояния воинской части и территории.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Санитарно-эпидемиологические учреждения в Российской армии. Структура и организация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Карантин, обсервация, усиленное медицинское наблюдение в войсках.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Биологическое оружие. Компоненты, признаки применения. Зоны биологического заражения. Средства защиты.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Организация противоэпидемических мероприятий случае выявления больного с инфекцией, требующих проведения мероприятий по санитарной охране территории РФ.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C5EE5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Организация лечебно-эвакуационных мероприятий в условиях чрезвычайной ситуации. Медицинская сортировка пораженных. Медицинская эвакуация.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>Санитарная охрана территории страны. Мероприятия по предупреждению заноса инфекционных болезней из других стран. (СанПиН 3.3686-21 "Санитарно-эпидемиологические требования по профилактике инфекционных болезней").</w:t>
            </w:r>
          </w:p>
        </w:tc>
      </w:tr>
      <w:tr w:rsidR="00AF45BF" w:rsidTr="002974D7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D4537C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Классификация катастроф. Их эпидемиологическое значение. Противоэпидемические и гигиенические учреждения, развертываемые в очаге чрезвычайных ситуаций (катастроф).</w:t>
            </w:r>
          </w:p>
        </w:tc>
      </w:tr>
      <w:tr w:rsidR="00AF45BF" w:rsidTr="002974D7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Выявление инфекционных больных в Российской армии. Этапы эвакуации. Военный полевой инфекционный госпиталь</w:t>
            </w:r>
            <w:r w:rsidRPr="004F7050">
              <w:rPr>
                <w:lang w:eastAsia="en-US"/>
              </w:rPr>
              <w:t>, военный полевой госпиталь особо опасных инфек</w:t>
            </w:r>
            <w:r w:rsidRPr="004F7050">
              <w:rPr>
                <w:lang w:eastAsia="en-US"/>
              </w:rPr>
              <w:softHyphen/>
              <w:t>ций.</w:t>
            </w:r>
          </w:p>
        </w:tc>
      </w:tr>
      <w:tr w:rsidR="00AF45BF" w:rsidTr="002974D7">
        <w:trPr>
          <w:trHeight w:val="3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Виды чрезвычайных ситуаций. Принципы организации противоэпидемических мероприятий при чрезвычайных ситуациях.</w:t>
            </w:r>
          </w:p>
        </w:tc>
      </w:tr>
      <w:tr w:rsidR="00AF45BF" w:rsidTr="002974D7">
        <w:trPr>
          <w:trHeight w:val="8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7C0D2E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C0D2E">
              <w:rPr>
                <w:szCs w:val="28"/>
                <w:lang w:eastAsia="en-US"/>
              </w:rPr>
              <w:t>Санитарно</w:t>
            </w:r>
            <w:proofErr w:type="spellEnd"/>
            <w:r w:rsidRPr="007C0D2E">
              <w:rPr>
                <w:szCs w:val="28"/>
                <w:lang w:eastAsia="en-US"/>
              </w:rPr>
              <w:t>–эпидемиологическая</w:t>
            </w:r>
            <w:r w:rsidRPr="007C0D2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 и биологическая </w:t>
            </w:r>
            <w:r w:rsidRPr="007C0D2E">
              <w:rPr>
                <w:szCs w:val="28"/>
                <w:lang w:eastAsia="en-US"/>
              </w:rPr>
              <w:t>разведка, цели, задачи, методы, представление результатов.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7C0D2E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C0D2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Функциональные обязанности госпитального эпидемиолога.</w:t>
            </w:r>
            <w:r w:rsidRPr="007C0D2E">
              <w:rPr>
                <w:szCs w:val="28"/>
                <w:lang w:eastAsia="en-US"/>
              </w:rPr>
              <w:t xml:space="preserve"> Роль госпитального эпидемиолога в профилактике ИСМП.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Профилактика инфекций, связанных с оказанием медицинской помощи. Стандартные меры предосторожности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 xml:space="preserve">Профилактика инфекций, связанных с оказанием медицинской помощи у медицинских работников.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Эпидемиологическая безопасность медицинской помощи. Направления профилактики инфекций, связанных с оказанием медицинской помощи.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 xml:space="preserve">Требования, предъявляемые к стерилизации. Методы стерилизации. </w:t>
            </w:r>
            <w:proofErr w:type="spellStart"/>
            <w:r w:rsidRPr="002974D7">
              <w:rPr>
                <w:szCs w:val="28"/>
                <w:lang w:eastAsia="en-US"/>
              </w:rPr>
              <w:t>Предстерилизационная</w:t>
            </w:r>
            <w:proofErr w:type="spellEnd"/>
            <w:r w:rsidRPr="002974D7">
              <w:rPr>
                <w:szCs w:val="28"/>
                <w:lang w:eastAsia="en-US"/>
              </w:rPr>
              <w:t xml:space="preserve"> очистка и стерилизация изделий медицинского назначения. Методы контроля качества.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 xml:space="preserve">Инфекции, связанные с оказанием медицинской помощи, их эпидемиологическая, экономическая и социальная значимость. Факторы риска ИСМП.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iCs/>
                <w:szCs w:val="28"/>
                <w:lang w:eastAsia="en-US"/>
              </w:rPr>
              <w:t xml:space="preserve">Основные клинические формы ИСМП (ИОХВ, пневмонии, катетер-ассоциированная инфекция кровотока, инфекции мочевыводящих путей).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8E2A5E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Организация и проведение производственного контроля за выполнением санитарно-противоэпидемических (профилактических) мероприятий (СП 1.1.1058-01 «Организация и проведение производственного контроля за соблюдением </w:t>
            </w:r>
            <w:r w:rsidRPr="008E2A5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lastRenderedPageBreak/>
              <w:t>санитарных правил и выполнением санитарно-противоэпидемических (профилактических) мероприятий»)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Описательные эпидемиологические исследования. </w:t>
            </w: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Показатели, используемые для оценки здоровья населения.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Экспериментальные исследования. Виды экспериментов.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Базы данных. Поиск доказательной информации.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Аналитические исследования. Выявление и оценка факторов риска возникновения и распространения болезней.</w:t>
            </w:r>
          </w:p>
        </w:tc>
      </w:tr>
    </w:tbl>
    <w:p w:rsidR="00D34F45" w:rsidRDefault="00D34F45"/>
    <w:p w:rsidR="00947847" w:rsidRDefault="002F684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  <w:bookmarkStart w:id="1" w:name="_GoBack"/>
      <w:bookmarkEnd w:id="1"/>
      <w:r w:rsidRPr="002F684E">
        <w:rPr>
          <w:b/>
          <w:szCs w:val="28"/>
          <w:lang w:eastAsia="en-US"/>
        </w:rPr>
        <w:t>Задачи:</w:t>
      </w:r>
    </w:p>
    <w:p w:rsidR="005568AE" w:rsidRPr="002F684E" w:rsidRDefault="005568A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32"/>
      </w:tblGrid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Укус клеща     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Клещевой энцефалит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Норовирусная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инфекция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Ротавирусная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68AE">
              <w:rPr>
                <w:sz w:val="24"/>
                <w:szCs w:val="24"/>
                <w:lang w:eastAsia="en-US"/>
              </w:rPr>
              <w:t>инфекцция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Сальмонеллез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Шигеллез</w:t>
            </w:r>
            <w:proofErr w:type="spellEnd"/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Энтеровирусная инфекция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Брюшной тиф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ПТИ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ВГА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Аскаридоз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Энтеробиоз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Токсокароз</w:t>
            </w:r>
            <w:proofErr w:type="spellEnd"/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Оценить </w:t>
            </w:r>
            <w:proofErr w:type="spellStart"/>
            <w:r w:rsidRPr="005568AE">
              <w:rPr>
                <w:sz w:val="24"/>
                <w:szCs w:val="24"/>
                <w:lang w:eastAsia="en-US"/>
              </w:rPr>
              <w:t>эпид.обстановку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по …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Эпид.паротит</w:t>
            </w:r>
            <w:proofErr w:type="spellEnd"/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Грипп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Менингококковая инфекция 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Корь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Дифтерия 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Скарлатина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Ветряная оспа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COVID-19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Коклюш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Краснуха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Туберкулез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Острый и хронический ВГВ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Острый и хронический ВГС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ВИЧ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Аварийная ситуация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Лептоспироз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ГЛПС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Псевдотуберкулез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Бешенство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Малярия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Бруцеллез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Военная эпидемиология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Сибирская язва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Чума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Холера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Лихорадка Марбург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Туляремия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ИСМП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Легионеллез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ОВП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Хранение вакцин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5568A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Неблагоприятные явления после иммунизации</w:t>
            </w:r>
          </w:p>
        </w:tc>
      </w:tr>
    </w:tbl>
    <w:p w:rsidR="00947847" w:rsidRDefault="00947847" w:rsidP="008076ED"/>
    <w:sectPr w:rsidR="00947847" w:rsidSect="0094784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623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9C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5510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14202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49A9"/>
    <w:multiLevelType w:val="hybridMultilevel"/>
    <w:tmpl w:val="7156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F064A"/>
    <w:multiLevelType w:val="hybridMultilevel"/>
    <w:tmpl w:val="086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01175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012B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4"/>
    <w:rsid w:val="0008187D"/>
    <w:rsid w:val="00172BFA"/>
    <w:rsid w:val="0017588E"/>
    <w:rsid w:val="00193FF0"/>
    <w:rsid w:val="001D4A6B"/>
    <w:rsid w:val="00237B01"/>
    <w:rsid w:val="002974D7"/>
    <w:rsid w:val="002F684E"/>
    <w:rsid w:val="003445EA"/>
    <w:rsid w:val="003672BE"/>
    <w:rsid w:val="004C5EE5"/>
    <w:rsid w:val="004F7050"/>
    <w:rsid w:val="00513B04"/>
    <w:rsid w:val="00526320"/>
    <w:rsid w:val="005568AE"/>
    <w:rsid w:val="0057304B"/>
    <w:rsid w:val="005D5D33"/>
    <w:rsid w:val="006549A1"/>
    <w:rsid w:val="00667488"/>
    <w:rsid w:val="00691DAD"/>
    <w:rsid w:val="007C0D2E"/>
    <w:rsid w:val="008076ED"/>
    <w:rsid w:val="00814487"/>
    <w:rsid w:val="008E2A5E"/>
    <w:rsid w:val="00947847"/>
    <w:rsid w:val="00A50EC2"/>
    <w:rsid w:val="00A55B2B"/>
    <w:rsid w:val="00AF45BF"/>
    <w:rsid w:val="00B60964"/>
    <w:rsid w:val="00C13D83"/>
    <w:rsid w:val="00C25B8D"/>
    <w:rsid w:val="00CD055D"/>
    <w:rsid w:val="00CD216C"/>
    <w:rsid w:val="00D34F45"/>
    <w:rsid w:val="00D4537C"/>
    <w:rsid w:val="00EA6F92"/>
    <w:rsid w:val="00EF72E3"/>
    <w:rsid w:val="00F31827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67699-B1A0-4B95-A4EF-654A137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Полина Зайцева</cp:lastModifiedBy>
  <cp:revision>18</cp:revision>
  <dcterms:created xsi:type="dcterms:W3CDTF">2023-12-08T09:19:00Z</dcterms:created>
  <dcterms:modified xsi:type="dcterms:W3CDTF">2024-01-11T09:40:00Z</dcterms:modified>
</cp:coreProperties>
</file>