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Уважаемые</w:t>
      </w:r>
      <w:r>
        <w:rPr>
          <w:rFonts w:cs="Times New Roman" w:ascii="Times New Roman" w:hAnsi="Times New Roman"/>
          <w:spacing w:val="-1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коллеги!</w:t>
      </w:r>
    </w:p>
    <w:p>
      <w:pPr>
        <w:pStyle w:val="Normal"/>
        <w:tabs>
          <w:tab w:val="clear" w:pos="708"/>
          <w:tab w:val="left" w:pos="6312" w:leader="none"/>
          <w:tab w:val="left" w:pos="9278" w:leader="none"/>
        </w:tabs>
        <w:ind w:left="119" w:right="220" w:hanging="0"/>
        <w:jc w:val="center"/>
        <w:rPr>
          <w:rFonts w:ascii="Times New Roman" w:hAnsi="Times New Roman" w:cs="Times New Roman"/>
          <w:b/>
          <w:b/>
          <w:spacing w:val="-8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Приглашаем</w:t>
      </w:r>
      <w:r>
        <w:rPr>
          <w:rFonts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вас</w:t>
      </w:r>
      <w:r>
        <w:rPr>
          <w:rFonts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принять</w:t>
      </w:r>
      <w:r>
        <w:rPr>
          <w:rFonts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участие</w:t>
      </w:r>
      <w:r>
        <w:rPr>
          <w:rFonts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в</w:t>
      </w:r>
      <w:r>
        <w:rPr>
          <w:rFonts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XI</w:t>
      </w:r>
      <w:r>
        <w:rPr>
          <w:rFonts w:cs="Times New Roman" w:ascii="Times New Roman" w:hAnsi="Times New Roman"/>
          <w:b/>
          <w:spacing w:val="1"/>
          <w:sz w:val="28"/>
          <w:szCs w:val="28"/>
          <w:lang w:val="ru-RU"/>
        </w:rPr>
        <w:t xml:space="preserve">I </w:t>
      </w:r>
      <w:r>
        <w:rPr>
          <w:rFonts w:cs="Times New Roman" w:ascii="Times New Roman" w:hAnsi="Times New Roman"/>
          <w:b/>
          <w:sz w:val="28"/>
          <w:szCs w:val="28"/>
          <w:lang w:val="en-GB"/>
        </w:rPr>
        <w:t>Всероссийской</w:t>
      </w:r>
      <w:r>
        <w:rPr>
          <w:rFonts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научной</w:t>
      </w:r>
      <w:r>
        <w:rPr>
          <w:rFonts w:cs="Times New Roman" w:ascii="Times New Roman" w:hAnsi="Times New Roman"/>
          <w:b/>
          <w:spacing w:val="-80"/>
          <w:sz w:val="28"/>
          <w:szCs w:val="28"/>
        </w:rPr>
        <w:t xml:space="preserve">        </w:t>
      </w:r>
    </w:p>
    <w:p>
      <w:pPr>
        <w:pStyle w:val="Normal"/>
        <w:tabs>
          <w:tab w:val="clear" w:pos="708"/>
          <w:tab w:val="left" w:pos="6312" w:leader="none"/>
          <w:tab w:val="left" w:pos="9278" w:leader="none"/>
        </w:tabs>
        <w:ind w:left="119" w:right="22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конференции</w:t>
      </w:r>
      <w:r>
        <w:rPr>
          <w:rFonts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студентов</w:t>
      </w:r>
      <w:r>
        <w:rPr>
          <w:rFonts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и</w:t>
      </w:r>
      <w:r>
        <w:rPr>
          <w:rFonts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молодых</w:t>
      </w:r>
      <w:r>
        <w:rPr>
          <w:rFonts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ученых</w:t>
      </w:r>
      <w:r>
        <w:rPr>
          <w:rFonts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с</w:t>
      </w:r>
      <w:r>
        <w:rPr>
          <w:rFonts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международным</w:t>
      </w:r>
      <w:r>
        <w:rPr>
          <w:rFonts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участием «МЕДИКО-БИОЛОГИЧЕСКИЕ, КЛИНИЧЕСКИЕ И </w:t>
      </w:r>
      <w:r>
        <w:rPr>
          <w:rFonts w:cs="Times New Roman" w:ascii="Times New Roman" w:hAnsi="Times New Roman"/>
          <w:b/>
          <w:spacing w:val="-80"/>
          <w:sz w:val="28"/>
          <w:szCs w:val="28"/>
        </w:rPr>
        <w:t xml:space="preserve">     </w:t>
      </w:r>
      <w:r>
        <w:rPr>
          <w:rFonts w:cs="Times New Roman" w:ascii="Times New Roman" w:hAnsi="Times New Roman"/>
          <w:b/>
          <w:sz w:val="28"/>
          <w:szCs w:val="28"/>
        </w:rPr>
        <w:t>СОЦИАЛЬНЫЕ</w:t>
      </w:r>
      <w:r>
        <w:rPr>
          <w:rFonts w:cs="Times New Roman" w:ascii="Times New Roman" w:hAnsi="Times New Roman"/>
          <w:b/>
          <w:spacing w:val="7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ВОПРОСЫ</w:t>
      </w:r>
      <w:r>
        <w:rPr>
          <w:rFonts w:cs="Times New Roman" w:ascii="Times New Roman" w:hAnsi="Times New Roman"/>
          <w:b/>
          <w:spacing w:val="7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ЗДОРОВЬЯ</w:t>
      </w:r>
      <w:r>
        <w:rPr>
          <w:rFonts w:cs="Times New Roman" w:ascii="Times New Roman" w:hAnsi="Times New Roman"/>
          <w:b/>
          <w:spacing w:val="72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И</w:t>
      </w:r>
      <w:r>
        <w:rPr>
          <w:rFonts w:cs="Times New Roman" w:ascii="Times New Roman" w:hAnsi="Times New Roman"/>
          <w:b/>
          <w:spacing w:val="69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ПАТОЛОГИИ</w:t>
      </w:r>
      <w:r>
        <w:rPr>
          <w:rFonts w:cs="Times New Roman" w:ascii="Times New Roman" w:hAnsi="Times New Roman"/>
          <w:b/>
          <w:spacing w:val="7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ЧЕЛОВЕКА».</w:t>
      </w:r>
    </w:p>
    <w:p>
      <w:pPr>
        <w:pStyle w:val="Normal"/>
        <w:tabs>
          <w:tab w:val="clear" w:pos="708"/>
          <w:tab w:val="left" w:pos="6312" w:leader="none"/>
          <w:tab w:val="left" w:pos="9278" w:leader="none"/>
        </w:tabs>
        <w:ind w:left="119" w:right="22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25" w:after="0"/>
        <w:ind w:left="119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Конференция</w:t>
      </w:r>
      <w:r>
        <w:rPr>
          <w:rFonts w:cs="Times New Roman"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будет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проходить</w:t>
      </w:r>
      <w:r>
        <w:rPr>
          <w:rFonts w:cs="Times New Roman"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в смешанном</w:t>
      </w:r>
      <w:r>
        <w:rPr>
          <w:rFonts w:cs="Times New Roman"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формате.</w:t>
      </w:r>
    </w:p>
    <w:p>
      <w:pPr>
        <w:pStyle w:val="1"/>
        <w:tabs>
          <w:tab w:val="clear" w:pos="708"/>
          <w:tab w:val="left" w:pos="3034" w:leader="none"/>
          <w:tab w:val="left" w:pos="4239" w:leader="none"/>
          <w:tab w:val="left" w:pos="4801" w:leader="none"/>
          <w:tab w:val="left" w:pos="6813" w:leader="none"/>
          <w:tab w:val="left" w:pos="9142" w:leader="none"/>
        </w:tabs>
        <w:spacing w:before="25" w:after="80"/>
        <w:ind w:right="236" w:hanging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"/>
        <w:tabs>
          <w:tab w:val="clear" w:pos="708"/>
          <w:tab w:val="left" w:pos="851" w:leader="none"/>
          <w:tab w:val="left" w:pos="4239" w:leader="none"/>
          <w:tab w:val="left" w:pos="4801" w:leader="none"/>
          <w:tab w:val="left" w:pos="6813" w:leader="none"/>
          <w:tab w:val="left" w:pos="9142" w:leader="none"/>
        </w:tabs>
        <w:spacing w:before="25" w:after="80"/>
        <w:ind w:right="236" w:hanging="0"/>
        <w:jc w:val="both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color w:val="auto"/>
          <w:sz w:val="28"/>
          <w:szCs w:val="28"/>
        </w:rPr>
        <w:t>К</w:t>
      </w:r>
      <w:r>
        <w:rPr>
          <w:rFonts w:cs="Times New Roman"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участию</w:t>
      </w:r>
      <w:r>
        <w:rPr>
          <w:rFonts w:cs="Times New Roman"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приглашаются</w:t>
      </w:r>
      <w:r>
        <w:rPr>
          <w:rFonts w:cs="Times New Roman"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студенты</w:t>
      </w:r>
      <w:r>
        <w:rPr>
          <w:rFonts w:cs="Times New Roman"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и</w:t>
      </w:r>
      <w:r>
        <w:rPr>
          <w:rFonts w:cs="Times New Roman"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молодые</w:t>
      </w:r>
      <w:r>
        <w:rPr>
          <w:rFonts w:cs="Times New Roman"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учёные</w:t>
      </w:r>
      <w:r>
        <w:rPr>
          <w:rFonts w:cs="Times New Roman"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(ординаторы,</w:t>
      </w:r>
      <w:r>
        <w:rPr>
          <w:rFonts w:cs="Times New Roman"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аспиранты, сотрудники кафедр, врачи) в возрасте до 35 лет. </w:t>
      </w:r>
    </w:p>
    <w:p>
      <w:pPr>
        <w:pStyle w:val="1"/>
        <w:tabs>
          <w:tab w:val="clear" w:pos="708"/>
          <w:tab w:val="left" w:pos="851" w:leader="none"/>
          <w:tab w:val="left" w:pos="6813" w:leader="none"/>
          <w:tab w:val="left" w:pos="9142" w:leader="none"/>
        </w:tabs>
        <w:spacing w:before="25" w:after="80"/>
        <w:ind w:right="236" w:hanging="0"/>
        <w:jc w:val="both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Основными</w:t>
      </w:r>
      <w:r>
        <w:rPr>
          <w:rFonts w:cs="Times New Roman"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целями конференции является популяризация науки среди молодежи и предоставление возможности студентам и</w:t>
      </w:r>
      <w:r>
        <w:rPr>
          <w:rFonts w:cs="Times New Roman"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молодым ученым публичного выступления и широкого обсуждения их</w:t>
      </w:r>
      <w:r>
        <w:rPr>
          <w:rFonts w:cs="Times New Roman"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научных</w:t>
      </w:r>
      <w:r>
        <w:rPr>
          <w:rFonts w:cs="Times New Roman" w:ascii="Times New Roman" w:hAnsi="Times New Roman"/>
          <w:color w:val="auto"/>
          <w:spacing w:val="28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работ,</w:t>
      </w:r>
      <w:r>
        <w:rPr>
          <w:rFonts w:cs="Times New Roman" w:ascii="Times New Roman" w:hAnsi="Times New Roman"/>
          <w:color w:val="auto"/>
          <w:spacing w:val="2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интеграция</w:t>
      </w:r>
      <w:r>
        <w:rPr>
          <w:rFonts w:cs="Times New Roman" w:ascii="Times New Roman" w:hAnsi="Times New Roman"/>
          <w:color w:val="auto"/>
          <w:spacing w:val="2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и</w:t>
      </w:r>
      <w:r>
        <w:rPr>
          <w:rFonts w:cs="Times New Roman" w:ascii="Times New Roman" w:hAnsi="Times New Roman"/>
          <w:color w:val="auto"/>
          <w:spacing w:val="27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координация</w:t>
      </w:r>
      <w:r>
        <w:rPr>
          <w:rFonts w:cs="Times New Roman" w:ascii="Times New Roman" w:hAnsi="Times New Roman"/>
          <w:color w:val="auto"/>
          <w:spacing w:val="2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их</w:t>
      </w:r>
      <w:r>
        <w:rPr>
          <w:rFonts w:cs="Times New Roman" w:ascii="Times New Roman" w:hAnsi="Times New Roman"/>
          <w:color w:val="auto"/>
          <w:spacing w:val="29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деятельности,</w:t>
      </w:r>
      <w:r>
        <w:rPr>
          <w:rFonts w:cs="Times New Roman" w:ascii="Times New Roman" w:hAnsi="Times New Roman"/>
          <w:color w:val="auto"/>
          <w:spacing w:val="2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содействие</w:t>
      </w:r>
      <w:r>
        <w:rPr>
          <w:rFonts w:cs="Times New Roman" w:ascii="Times New Roman" w:hAnsi="Times New Roman"/>
          <w:color w:val="auto"/>
          <w:spacing w:val="-8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в</w:t>
      </w:r>
      <w:r>
        <w:rPr>
          <w:rFonts w:cs="Times New Roman" w:ascii="Times New Roman" w:hAnsi="Times New Roman"/>
          <w:color w:val="auto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повышении их</w:t>
      </w:r>
      <w:r>
        <w:rPr>
          <w:rFonts w:cs="Times New Roman" w:ascii="Times New Roman" w:hAnsi="Times New Roman"/>
          <w:color w:val="auto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научного</w:t>
      </w:r>
      <w:r>
        <w:rPr>
          <w:rFonts w:cs="Times New Roman" w:ascii="Times New Roman" w:hAnsi="Times New Roman"/>
          <w:color w:val="auto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и</w:t>
      </w:r>
      <w:r>
        <w:rPr>
          <w:rFonts w:cs="Times New Roman" w:ascii="Times New Roman" w:hAnsi="Times New Roman"/>
          <w:color w:val="auto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профессионального</w:t>
      </w:r>
      <w:r>
        <w:rPr>
          <w:rFonts w:cs="Times New Roman" w:ascii="Times New Roman" w:hAnsi="Times New Roman"/>
          <w:color w:val="auto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уровня. </w:t>
      </w:r>
    </w:p>
    <w:p>
      <w:pPr>
        <w:pStyle w:val="1"/>
        <w:tabs>
          <w:tab w:val="clear" w:pos="708"/>
          <w:tab w:val="left" w:pos="851" w:leader="none"/>
          <w:tab w:val="left" w:pos="4239" w:leader="none"/>
          <w:tab w:val="left" w:pos="4801" w:leader="none"/>
          <w:tab w:val="left" w:pos="6813" w:leader="none"/>
          <w:tab w:val="left" w:pos="9142" w:leader="none"/>
        </w:tabs>
        <w:spacing w:before="25" w:after="80"/>
        <w:ind w:right="236" w:hanging="0"/>
        <w:jc w:val="both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Участие в конференции бесплатное.</w:t>
      </w:r>
    </w:p>
    <w:p>
      <w:pPr>
        <w:pStyle w:val="1"/>
        <w:tabs>
          <w:tab w:val="clear" w:pos="708"/>
          <w:tab w:val="left" w:pos="3034" w:leader="none"/>
          <w:tab w:val="left" w:pos="4239" w:leader="none"/>
          <w:tab w:val="left" w:pos="4801" w:leader="none"/>
          <w:tab w:val="left" w:pos="6813" w:leader="none"/>
          <w:tab w:val="left" w:pos="9142" w:leader="none"/>
        </w:tabs>
        <w:spacing w:before="25" w:after="80"/>
        <w:ind w:right="236" w:hanging="0"/>
        <w:jc w:val="both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</w:r>
    </w:p>
    <w:tbl>
      <w:tblPr>
        <w:tblStyle w:val="ae"/>
        <w:tblW w:w="9848" w:type="dxa"/>
        <w:jc w:val="left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87"/>
        <w:gridCol w:w="3760"/>
      </w:tblGrid>
      <w:tr>
        <w:trPr/>
        <w:tc>
          <w:tcPr>
            <w:tcW w:w="60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2"/>
              <w:widowControl w:val="false"/>
              <w:suppressAutoHyphens w:val="true"/>
              <w:spacing w:before="0" w:after="0"/>
              <w:ind w:left="119" w:right="21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en-US" w:eastAsia="en-US" w:bidi="ar-SA"/>
              </w:rPr>
              <w:t>Место</w:t>
            </w:r>
            <w:r>
              <w:rPr>
                <w:rFonts w:cs="Times New Roman" w:ascii="Times New Roman" w:hAnsi="Times New Roman"/>
                <w:b/>
                <w:bCs/>
                <w:spacing w:val="1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en-US" w:eastAsia="en-US" w:bidi="ar-SA"/>
              </w:rPr>
              <w:t>проведения:</w:t>
            </w:r>
            <w:r>
              <w:rPr>
                <w:rFonts w:cs="Times New Roman" w:ascii="Times New Roman" w:hAnsi="Times New Roman"/>
                <w:spacing w:val="1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en-US" w:eastAsia="en-US" w:bidi="ar-SA"/>
              </w:rPr>
              <w:t>Российская</w:t>
            </w:r>
            <w:r>
              <w:rPr>
                <w:rFonts w:cs="Times New Roman" w:ascii="Times New Roman" w:hAnsi="Times New Roman"/>
                <w:spacing w:val="1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en-US" w:eastAsia="en-US" w:bidi="ar-SA"/>
              </w:rPr>
              <w:t>Федерация,</w:t>
            </w:r>
            <w:r>
              <w:rPr>
                <w:rFonts w:cs="Times New Roman" w:ascii="Times New Roman" w:hAnsi="Times New Roman"/>
                <w:spacing w:val="1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en-US" w:eastAsia="en-US" w:bidi="ar-SA"/>
              </w:rPr>
              <w:t>г. Иваново,</w:t>
            </w:r>
            <w:r>
              <w:rPr>
                <w:rFonts w:cs="Times New Roman" w:ascii="Times New Roman" w:hAnsi="Times New Roman"/>
                <w:spacing w:val="1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en-US" w:eastAsia="en-US" w:bidi="ar-SA"/>
              </w:rPr>
              <w:t>Шереметевский проспект, д. 8, главный</w:t>
            </w:r>
            <w:r>
              <w:rPr>
                <w:rFonts w:cs="Times New Roman" w:ascii="Times New Roman" w:hAnsi="Times New Roman"/>
                <w:spacing w:val="-3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en-US" w:eastAsia="en-US" w:bidi="ar-SA"/>
              </w:rPr>
              <w:t>корпус</w:t>
            </w:r>
            <w:r>
              <w:rPr>
                <w:rFonts w:cs="Times New Roman" w:ascii="Times New Roman" w:hAnsi="Times New Roman"/>
                <w:spacing w:val="-2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en-US" w:eastAsia="en-US" w:bidi="ar-SA"/>
              </w:rPr>
              <w:t>Ивановского ГМУ.</w:t>
            </w:r>
          </w:p>
          <w:p>
            <w:pPr>
              <w:pStyle w:val="1"/>
              <w:widowControl w:val="false"/>
              <w:tabs>
                <w:tab w:val="clear" w:pos="708"/>
                <w:tab w:val="left" w:pos="3034" w:leader="none"/>
                <w:tab w:val="left" w:pos="4239" w:leader="none"/>
                <w:tab w:val="left" w:pos="4801" w:leader="none"/>
                <w:tab w:val="left" w:pos="6813" w:leader="none"/>
                <w:tab w:val="left" w:pos="9142" w:leader="none"/>
              </w:tabs>
              <w:suppressAutoHyphens w:val="true"/>
              <w:spacing w:before="25" w:after="80"/>
              <w:ind w:right="236" w:hanging="0"/>
              <w:jc w:val="both"/>
              <w:rPr>
                <w:rFonts w:ascii="Times New Roman" w:hAnsi="Times New Roman" w:cs="Times New Roman"/>
                <w:b/>
                <w:b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8"/>
                <w:szCs w:val="28"/>
                <w:lang w:val="ru-RU"/>
              </w:rPr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"/>
              <w:widowControl w:val="false"/>
              <w:tabs>
                <w:tab w:val="clear" w:pos="708"/>
                <w:tab w:val="left" w:pos="3034" w:leader="none"/>
                <w:tab w:val="left" w:pos="4239" w:leader="none"/>
                <w:tab w:val="left" w:pos="4801" w:leader="none"/>
                <w:tab w:val="left" w:pos="6813" w:leader="none"/>
                <w:tab w:val="left" w:pos="9142" w:leader="none"/>
              </w:tabs>
              <w:suppressAutoHyphens w:val="true"/>
              <w:spacing w:before="25" w:after="80"/>
              <w:ind w:right="236" w:hanging="0"/>
              <w:jc w:val="both"/>
              <w:rPr>
                <w:rFonts w:ascii="Times New Roman" w:hAnsi="Times New Roman" w:cs="Times New Roman"/>
                <w:b/>
                <w:b/>
                <w:bCs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  <w:lang w:val="en-US" w:eastAsia="en-US" w:bidi="ar-SA"/>
              </w:rPr>
              <w:t>Дата проведения:</w:t>
            </w:r>
          </w:p>
          <w:p>
            <w:pPr>
              <w:pStyle w:val="1"/>
              <w:widowControl w:val="false"/>
              <w:tabs>
                <w:tab w:val="clear" w:pos="708"/>
                <w:tab w:val="left" w:pos="3034" w:leader="none"/>
                <w:tab w:val="left" w:pos="4239" w:leader="none"/>
                <w:tab w:val="left" w:pos="4801" w:leader="none"/>
                <w:tab w:val="left" w:pos="6813" w:leader="none"/>
                <w:tab w:val="left" w:pos="9142" w:leader="none"/>
              </w:tabs>
              <w:suppressAutoHyphens w:val="true"/>
              <w:spacing w:before="25" w:after="80"/>
              <w:ind w:right="236" w:hanging="0"/>
              <w:jc w:val="both"/>
              <w:rPr>
                <w:rFonts w:ascii="Times New Roman" w:hAnsi="Times New Roman" w:cs="Times New Roman"/>
                <w:b/>
                <w:b/>
                <w:bCs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  <w:lang w:val="en-GB" w:eastAsia="en-US" w:bidi="ar-SA"/>
              </w:rPr>
              <w:t>7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  <w:lang w:val="en-US" w:eastAsia="en-US" w:bidi="ar-SA"/>
              </w:rPr>
              <w:t xml:space="preserve"> апреля 202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  <w:lang w:val="en-GB" w:eastAsia="en-US" w:bidi="ar-SA"/>
              </w:rPr>
              <w:t>6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  <w:lang w:val="en-US" w:eastAsia="en-US" w:bidi="ar-SA"/>
              </w:rPr>
              <w:t xml:space="preserve"> г.</w:t>
            </w:r>
          </w:p>
        </w:tc>
      </w:tr>
    </w:tbl>
    <w:p>
      <w:pPr>
        <w:pStyle w:val="1"/>
        <w:spacing w:before="205" w:after="80"/>
        <w:ind w:left="720" w:hanging="0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bookmarkStart w:id="0" w:name="МЕРОПРИЯТИЯ_КОНФЕРЕНЦИИ%253A"/>
      <w:bookmarkStart w:id="1" w:name="ФОРМЫ_УЧАСТИЯ_В_КОНФЕРЕНЦИИ%253A"/>
      <w:bookmarkEnd w:id="0"/>
      <w:bookmarkEnd w:id="1"/>
      <w:r>
        <w:rPr>
          <w:rFonts w:cs="Times New Roman" w:ascii="Times New Roman" w:hAnsi="Times New Roman"/>
          <w:color w:val="auto"/>
          <w:sz w:val="28"/>
          <w:szCs w:val="28"/>
        </w:rPr>
        <w:t xml:space="preserve">Формат участия в конференции: </w:t>
      </w:r>
      <w:r>
        <w:rPr>
          <w:rFonts w:cs="Times New Roman" w:ascii="Times New Roman" w:hAnsi="Times New Roman"/>
          <w:i/>
          <w:iCs/>
          <w:color w:val="auto"/>
          <w:sz w:val="28"/>
          <w:szCs w:val="28"/>
        </w:rPr>
        <w:t>устный</w:t>
      </w:r>
      <w:r>
        <w:rPr>
          <w:rFonts w:cs="Times New Roman" w:ascii="Times New Roman" w:hAnsi="Times New Roman"/>
          <w:i/>
          <w:iCs/>
          <w:color w:val="auto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color w:val="auto"/>
          <w:sz w:val="28"/>
          <w:szCs w:val="28"/>
        </w:rPr>
        <w:t>доклад, стендовый</w:t>
      </w:r>
      <w:r>
        <w:rPr>
          <w:rFonts w:cs="Times New Roman" w:ascii="Times New Roman" w:hAnsi="Times New Roman"/>
          <w:i/>
          <w:iCs/>
          <w:color w:val="auto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color w:val="auto"/>
          <w:sz w:val="28"/>
          <w:szCs w:val="28"/>
        </w:rPr>
        <w:t xml:space="preserve">доклад, </w:t>
      </w:r>
      <w:bookmarkStart w:id="2" w:name="Регистрационный_взнос_с_участников_конфе"/>
      <w:bookmarkEnd w:id="2"/>
      <w:r>
        <w:rPr>
          <w:rFonts w:cs="Times New Roman" w:ascii="Times New Roman" w:hAnsi="Times New Roman"/>
          <w:i/>
          <w:iCs/>
          <w:color w:val="auto"/>
          <w:sz w:val="28"/>
          <w:szCs w:val="28"/>
        </w:rPr>
        <w:t>публикация тезисов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(требования указаны в приложении).</w:t>
      </w:r>
    </w:p>
    <w:p>
      <w:pPr>
        <w:pStyle w:val="1"/>
        <w:spacing w:before="74" w:after="80"/>
        <w:ind w:left="1222" w:hanging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ПОДАЧА</w:t>
      </w:r>
      <w:r>
        <w:rPr>
          <w:rFonts w:cs="Times New Roman" w:ascii="Times New Roman" w:hAnsi="Times New Roman"/>
          <w:color w:val="auto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ЗАЯВОК</w:t>
      </w:r>
      <w:r>
        <w:rPr>
          <w:rFonts w:cs="Times New Roman" w:ascii="Times New Roman" w:hAnsi="Times New Roman"/>
          <w:color w:val="auto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И</w:t>
      </w:r>
      <w:r>
        <w:rPr>
          <w:rFonts w:cs="Times New Roman" w:ascii="Times New Roman" w:hAnsi="Times New Roman"/>
          <w:color w:val="auto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МАТЕРИАЛОВ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b/>
          <w:b/>
          <w:spacing w:val="-8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Для участия в мероприятиях конференции каждому  участнику</w:t>
      </w:r>
      <w:r>
        <w:rPr>
          <w:rFonts w:cs="Times New Roman" w:ascii="Times New Roman" w:hAnsi="Times New Roman"/>
          <w:b/>
          <w:spacing w:val="-80"/>
          <w:sz w:val="28"/>
          <w:szCs w:val="28"/>
        </w:rPr>
        <w:t xml:space="preserve">      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b/>
          <w:b/>
          <w:spacing w:val="-8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необходимо подать</w:t>
      </w:r>
      <w:r>
        <w:rPr>
          <w:rFonts w:cs="Times New Roman"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заявку</w:t>
      </w:r>
      <w:r>
        <w:rPr>
          <w:rFonts w:cs="Times New Roman"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через</w:t>
      </w:r>
      <w:r>
        <w:rPr>
          <w:rFonts w:cs="Times New Roman"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электронную</w:t>
      </w:r>
      <w:r>
        <w:rPr>
          <w:rFonts w:cs="Times New Roman"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форму</w:t>
      </w:r>
      <w:r>
        <w:rPr>
          <w:spacing w:val="-2"/>
        </w:rPr>
        <w:t xml:space="preserve"> </w:t>
      </w:r>
      <w:r>
        <w:rPr>
          <w:rStyle w:val="Style9"/>
          <w:rFonts w:cs="Times New Roman" w:ascii="Times New Roman" w:hAnsi="Times New Roman"/>
          <w:b/>
          <w:spacing w:val="-2"/>
          <w:sz w:val="28"/>
          <w:szCs w:val="28"/>
        </w:rPr>
        <w:t xml:space="preserve"> </w:t>
      </w:r>
      <w:hyperlink r:id="rId2" w:tgtFrame="_blank">
        <w:r>
          <w:rPr>
            <w:rFonts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2A5885"/>
            <w:spacing w:val="0"/>
            <w:sz w:val="28"/>
            <w:szCs w:val="28"/>
            <w:u w:val="none"/>
            <w:effect w:val="none"/>
          </w:rPr>
          <w:t>https://forms.yandex.ru/cloud/697647b349af47839e983b1e</w:t>
        </w:r>
      </w:hyperlink>
    </w:p>
    <w:p>
      <w:pPr>
        <w:pStyle w:val="Normal"/>
        <w:spacing w:before="188" w:after="0"/>
        <w:ind w:left="119" w:right="724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2564130</wp:posOffset>
            </wp:positionH>
            <wp:positionV relativeFrom="paragraph">
              <wp:posOffset>190500</wp:posOffset>
            </wp:positionV>
            <wp:extent cx="1315085" cy="131508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188" w:after="0"/>
        <w:ind w:left="119" w:right="724" w:firstLine="601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188" w:after="0"/>
        <w:ind w:left="119" w:right="724" w:firstLine="601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188" w:after="0"/>
        <w:ind w:left="119" w:right="724" w:firstLine="601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188" w:after="0"/>
        <w:ind w:left="119" w:right="724" w:firstLine="601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188" w:after="0"/>
        <w:ind w:left="119" w:right="724" w:firstLine="601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Подача заявок на участие и </w:t>
      </w:r>
      <w:r>
        <w:rPr>
          <w:rFonts w:cs="Times New Roman" w:ascii="Times New Roman" w:hAnsi="Times New Roman"/>
          <w:bCs/>
          <w:sz w:val="28"/>
          <w:szCs w:val="28"/>
        </w:rPr>
        <w:t>реферативно-аналитических работ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осуществляется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on-line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C9211E"/>
          <w:sz w:val="28"/>
          <w:szCs w:val="28"/>
        </w:rPr>
        <w:t>до</w:t>
      </w:r>
      <w:r>
        <w:rPr>
          <w:rFonts w:cs="Times New Roman" w:ascii="Times New Roman" w:hAnsi="Times New Roman"/>
          <w:b/>
          <w:bCs/>
          <w:color w:val="C9211E"/>
          <w:sz w:val="28"/>
          <w:szCs w:val="28"/>
          <w:lang w:val="en-GB"/>
        </w:rPr>
        <w:t xml:space="preserve"> 6 </w:t>
      </w:r>
      <w:r>
        <w:rPr>
          <w:rFonts w:cs="Times New Roman" w:ascii="Times New Roman" w:hAnsi="Times New Roman"/>
          <w:b/>
          <w:bCs/>
          <w:color w:val="C9211E"/>
          <w:sz w:val="28"/>
          <w:szCs w:val="28"/>
        </w:rPr>
        <w:t>марта 202</w:t>
      </w:r>
      <w:r>
        <w:rPr>
          <w:rFonts w:cs="Times New Roman" w:ascii="Times New Roman" w:hAnsi="Times New Roman"/>
          <w:b/>
          <w:bCs/>
          <w:color w:val="C9211E"/>
          <w:sz w:val="28"/>
          <w:szCs w:val="28"/>
          <w:lang w:val="en-GB"/>
        </w:rPr>
        <w:t>6</w:t>
      </w:r>
      <w:r>
        <w:rPr>
          <w:rFonts w:cs="Times New Roman" w:ascii="Times New Roman" w:hAnsi="Times New Roman"/>
          <w:b/>
          <w:bCs/>
          <w:color w:val="C9211E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C9211E"/>
          <w:sz w:val="28"/>
          <w:szCs w:val="28"/>
        </w:rPr>
        <w:t>г.</w:t>
      </w:r>
      <w:r>
        <w:rPr>
          <w:rFonts w:cs="Times New Roman" w:ascii="Times New Roman" w:hAnsi="Times New Roman"/>
          <w:b/>
          <w:bCs/>
          <w:color w:val="C9211E"/>
          <w:spacing w:val="1"/>
          <w:sz w:val="28"/>
          <w:szCs w:val="28"/>
        </w:rPr>
        <w:t xml:space="preserve"> </w:t>
      </w:r>
    </w:p>
    <w:p>
      <w:pPr>
        <w:pStyle w:val="Normal"/>
        <w:spacing w:before="188" w:after="0"/>
        <w:ind w:left="119" w:right="724" w:firstLine="601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pacing w:val="1"/>
          <w:sz w:val="28"/>
          <w:szCs w:val="28"/>
        </w:rPr>
        <w:t>Подача материалов для публикации</w:t>
      </w:r>
      <w:r>
        <w:rPr>
          <w:rFonts w:cs="Times New Roman" w:ascii="Times New Roman" w:hAnsi="Times New Roman"/>
          <w:b w:val="false"/>
          <w:bCs w:val="false"/>
          <w:spacing w:val="1"/>
          <w:sz w:val="28"/>
          <w:szCs w:val="28"/>
          <w:lang w:val="ru-RU"/>
        </w:rPr>
        <w:t xml:space="preserve"> о</w:t>
      </w:r>
      <w:r>
        <w:rPr>
          <w:rFonts w:cs="Times New Roman" w:ascii="Times New Roman" w:hAnsi="Times New Roman"/>
          <w:b w:val="false"/>
          <w:bCs w:val="false"/>
          <w:spacing w:val="1"/>
          <w:sz w:val="28"/>
          <w:szCs w:val="28"/>
          <w:lang w:val="en-US"/>
        </w:rPr>
        <w:t>сущест</w:t>
      </w:r>
      <w:r>
        <w:rPr>
          <w:rFonts w:cs="Times New Roman" w:ascii="Times New Roman" w:hAnsi="Times New Roman"/>
          <w:b w:val="false"/>
          <w:bCs w:val="false"/>
          <w:spacing w:val="1"/>
          <w:sz w:val="28"/>
          <w:szCs w:val="28"/>
          <w:lang w:val="ru-RU"/>
        </w:rPr>
        <w:t>в</w:t>
      </w:r>
      <w:r>
        <w:rPr>
          <w:rFonts w:cs="Times New Roman" w:ascii="Times New Roman" w:hAnsi="Times New Roman"/>
          <w:b w:val="false"/>
          <w:bCs w:val="false"/>
          <w:spacing w:val="1"/>
          <w:sz w:val="28"/>
          <w:szCs w:val="28"/>
          <w:lang w:val="en-US"/>
        </w:rPr>
        <w:t>ляе</w:t>
      </w:r>
      <w:r>
        <w:rPr>
          <w:rFonts w:cs="Times New Roman" w:ascii="Times New Roman" w:hAnsi="Times New Roman"/>
          <w:b w:val="false"/>
          <w:bCs w:val="false"/>
          <w:spacing w:val="1"/>
          <w:sz w:val="28"/>
          <w:szCs w:val="28"/>
          <w:lang w:val="ru-RU"/>
        </w:rPr>
        <w:t xml:space="preserve">тся </w:t>
      </w:r>
      <w:r>
        <w:rPr>
          <w:rFonts w:cs="Times New Roman" w:ascii="Times New Roman" w:hAnsi="Times New Roman"/>
          <w:b w:val="false"/>
          <w:bCs w:val="false"/>
          <w:spacing w:val="1"/>
          <w:sz w:val="28"/>
          <w:szCs w:val="28"/>
        </w:rPr>
        <w:t xml:space="preserve">on-line </w:t>
      </w:r>
      <w:r>
        <w:rPr>
          <w:rFonts w:cs="Times New Roman" w:ascii="Times New Roman" w:hAnsi="Times New Roman"/>
          <w:b/>
          <w:bCs/>
          <w:color w:val="C9211E"/>
          <w:spacing w:val="1"/>
          <w:sz w:val="28"/>
          <w:szCs w:val="28"/>
        </w:rPr>
        <w:t>до</w:t>
      </w:r>
      <w:r>
        <w:rPr>
          <w:rFonts w:cs="Times New Roman" w:ascii="Times New Roman" w:hAnsi="Times New Roman"/>
          <w:b/>
          <w:bCs/>
          <w:color w:val="C9211E"/>
          <w:spacing w:val="1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color w:val="C9211E"/>
          <w:spacing w:val="1"/>
          <w:sz w:val="28"/>
          <w:szCs w:val="28"/>
          <w:lang w:val="en-GB"/>
        </w:rPr>
        <w:t>2</w:t>
      </w:r>
      <w:r>
        <w:rPr>
          <w:rFonts w:cs="Times New Roman" w:ascii="Times New Roman" w:hAnsi="Times New Roman"/>
          <w:b/>
          <w:bCs/>
          <w:color w:val="C9211E"/>
          <w:spacing w:val="1"/>
          <w:sz w:val="28"/>
          <w:szCs w:val="28"/>
          <w:lang w:val="ru-RU"/>
        </w:rPr>
        <w:t xml:space="preserve">0 </w:t>
      </w:r>
      <w:r>
        <w:rPr>
          <w:rFonts w:cs="Times New Roman" w:ascii="Times New Roman" w:hAnsi="Times New Roman"/>
          <w:b/>
          <w:bCs/>
          <w:color w:val="C9211E"/>
          <w:spacing w:val="1"/>
          <w:sz w:val="28"/>
          <w:szCs w:val="28"/>
        </w:rPr>
        <w:t>марта 202</w:t>
      </w:r>
      <w:r>
        <w:rPr>
          <w:rFonts w:cs="Times New Roman" w:ascii="Times New Roman" w:hAnsi="Times New Roman"/>
          <w:b/>
          <w:bCs/>
          <w:color w:val="C9211E"/>
          <w:spacing w:val="1"/>
          <w:sz w:val="28"/>
          <w:szCs w:val="28"/>
          <w:lang w:val="en-GB"/>
        </w:rPr>
        <w:t>6</w:t>
      </w:r>
      <w:r>
        <w:rPr>
          <w:rFonts w:cs="Times New Roman" w:ascii="Times New Roman" w:hAnsi="Times New Roman"/>
          <w:b/>
          <w:bCs/>
          <w:color w:val="C9211E"/>
          <w:spacing w:val="1"/>
          <w:sz w:val="28"/>
          <w:szCs w:val="28"/>
        </w:rPr>
        <w:t xml:space="preserve"> г. </w:t>
      </w:r>
    </w:p>
    <w:p>
      <w:pPr>
        <w:pStyle w:val="Style12"/>
        <w:spacing w:before="11" w:after="0"/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119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конференции будет издан сборник материалов, электронная версия которого будет размещена на официальном сайте Ивановского ГМУ, а также в национальной информационно-аналитической системе РИНЦ – в научной электронной библиотеке eLIBRARY.RU.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119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Контакты: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hyperlink r:id="rId4">
        <w:r>
          <w:rPr>
            <w:rFonts w:cs="Times New Roman" w:ascii="Times New Roman" w:hAnsi="Times New Roman"/>
            <w:b/>
            <w:bCs/>
            <w:sz w:val="28"/>
            <w:szCs w:val="28"/>
          </w:rPr>
          <w:t>nosmu@</w:t>
        </w:r>
        <w:r>
          <w:rPr>
            <w:rFonts w:cs="Times New Roman" w:ascii="Times New Roman" w:hAnsi="Times New Roman"/>
            <w:b/>
            <w:bCs/>
            <w:sz w:val="28"/>
            <w:szCs w:val="28"/>
            <w:lang w:val="en-US"/>
          </w:rPr>
          <w:t>ivgmu</w:t>
        </w:r>
        <w:r>
          <w:rPr>
            <w:rFonts w:cs="Times New Roman" w:ascii="Times New Roman" w:hAnsi="Times New Roman"/>
            <w:b/>
            <w:bCs/>
            <w:sz w:val="28"/>
            <w:szCs w:val="28"/>
          </w:rPr>
          <w:t>.ru</w:t>
        </w:r>
      </w:hyperlink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br/>
      </w:r>
    </w:p>
    <w:p>
      <w:pPr>
        <w:pStyle w:val="1"/>
        <w:ind w:right="1249" w:hanging="0"/>
        <w:jc w:val="center"/>
        <w:rPr>
          <w:rFonts w:ascii="Times New Roman" w:hAnsi="Times New Roman" w:cs="Times New Roman"/>
          <w:b/>
          <w:b/>
          <w:bCs/>
          <w:color w:val="auto"/>
          <w:sz w:val="26"/>
          <w:szCs w:val="26"/>
        </w:rPr>
      </w:pPr>
      <w:bookmarkStart w:id="3" w:name="НАУЧНЫЕ_НАПРАВЛЕНИЯ_РАБОТЫ_КОНФЕРЕНЦИИ"/>
      <w:bookmarkEnd w:id="3"/>
      <w:r>
        <w:rPr>
          <w:rFonts w:cs="Times New Roman" w:ascii="Times New Roman" w:hAnsi="Times New Roman"/>
          <w:b/>
          <w:bCs/>
          <w:color w:val="auto"/>
          <w:sz w:val="26"/>
          <w:szCs w:val="26"/>
        </w:rPr>
        <w:t>НАУЧНЫЕ</w:t>
      </w:r>
      <w:r>
        <w:rPr>
          <w:rFonts w:cs="Times New Roman" w:ascii="Times New Roman" w:hAnsi="Times New Roman"/>
          <w:b/>
          <w:bCs/>
          <w:color w:val="auto"/>
          <w:spacing w:val="-8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color w:val="auto"/>
          <w:sz w:val="26"/>
          <w:szCs w:val="26"/>
        </w:rPr>
        <w:t>НАПРАВЛЕНИЯ</w:t>
      </w:r>
      <w:r>
        <w:rPr>
          <w:rFonts w:cs="Times New Roman" w:ascii="Times New Roman" w:hAnsi="Times New Roman"/>
          <w:b/>
          <w:bCs/>
          <w:color w:val="auto"/>
          <w:spacing w:val="-5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color w:val="auto"/>
          <w:sz w:val="26"/>
          <w:szCs w:val="26"/>
        </w:rPr>
        <w:t>РАБОТЫ</w:t>
      </w:r>
      <w:r>
        <w:rPr>
          <w:rFonts w:cs="Times New Roman" w:ascii="Times New Roman" w:hAnsi="Times New Roman"/>
          <w:b/>
          <w:bCs/>
          <w:color w:val="auto"/>
          <w:spacing w:val="-8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color w:val="auto"/>
          <w:sz w:val="26"/>
          <w:szCs w:val="26"/>
        </w:rPr>
        <w:t>КОНФЕРЕНЦИИ</w:t>
      </w:r>
    </w:p>
    <w:p>
      <w:pPr>
        <w:pStyle w:val="Normal"/>
        <w:ind w:left="2587" w:hanging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(с</w:t>
      </w:r>
      <w:r>
        <w:rPr>
          <w:rFonts w:cs="Times New Roman" w:ascii="Times New Roman" w:hAnsi="Times New Roman"/>
          <w:b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</w:rPr>
        <w:t>проведением</w:t>
      </w:r>
      <w:r>
        <w:rPr>
          <w:rFonts w:cs="Times New Roman" w:ascii="Times New Roman" w:hAnsi="Times New Roman"/>
          <w:b/>
          <w:spacing w:val="-2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</w:rPr>
        <w:t>конкурса</w:t>
      </w:r>
      <w:r>
        <w:rPr>
          <w:rFonts w:cs="Times New Roman" w:ascii="Times New Roman" w:hAnsi="Times New Roman"/>
          <w:b/>
          <w:spacing w:val="-5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</w:rPr>
        <w:t>работ)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48" w:leader="none"/>
        </w:tabs>
        <w:spacing w:before="0" w:after="0"/>
        <w:ind w:left="547" w:right="219" w:hanging="428"/>
        <w:contextualSpacing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Структурно-функциональные и молекулярно-биологические аспекты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межтканевых взаимоотношений у человека и животных в норме и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патологии.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48" w:leader="none"/>
        </w:tabs>
        <w:spacing w:before="0" w:after="0"/>
        <w:ind w:left="547" w:right="221" w:hanging="428"/>
        <w:contextualSpacing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Возрастные особенности формирования здоровья в зависимости от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медико-социальных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факторов,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современные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технологии</w:t>
      </w:r>
      <w:r>
        <w:rPr>
          <w:rFonts w:cs="Times New Roman" w:ascii="Times New Roman" w:hAnsi="Times New Roman"/>
          <w:spacing w:val="-8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прогнозирования, диагностики, лечения и профилактики заболеваний</w:t>
      </w:r>
      <w:r>
        <w:rPr>
          <w:rFonts w:cs="Times New Roman" w:ascii="Times New Roman" w:hAnsi="Times New Roman"/>
          <w:spacing w:val="-8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</w:t>
      </w:r>
      <w:r>
        <w:rPr>
          <w:rFonts w:cs="Times New Roman" w:ascii="Times New Roman" w:hAnsi="Times New Roman"/>
          <w:spacing w:val="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детей.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48" w:leader="none"/>
        </w:tabs>
        <w:spacing w:before="0" w:after="0"/>
        <w:ind w:left="547" w:right="225" w:hanging="428"/>
        <w:contextualSpacing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Проблемы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полиморбидности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клинике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внутренних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болезней: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патогенез,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диагностика,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лечение</w:t>
      </w:r>
      <w:r>
        <w:rPr>
          <w:rFonts w:cs="Times New Roman" w:ascii="Times New Roman" w:hAnsi="Times New Roman"/>
          <w:spacing w:val="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-6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профилактика.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48" w:leader="none"/>
        </w:tabs>
        <w:spacing w:before="0" w:after="0"/>
        <w:ind w:left="547" w:right="215" w:hanging="428"/>
        <w:contextualSpacing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Разработка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новых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методов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профилактики,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прогнозирования,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диагностики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лечения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хирургической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травматолого – ортопедической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патологии у</w:t>
      </w:r>
      <w:r>
        <w:rPr>
          <w:rFonts w:cs="Times New Roman" w:ascii="Times New Roman" w:hAnsi="Times New Roman"/>
          <w:spacing w:val="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детей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-5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взрослых.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48" w:leader="none"/>
        </w:tabs>
        <w:spacing w:before="0" w:after="0"/>
        <w:ind w:left="547" w:right="222" w:hanging="428"/>
        <w:contextualSpacing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Реабилитация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пациентов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соматической,</w:t>
      </w:r>
      <w:r>
        <w:rPr>
          <w:rFonts w:cs="Times New Roman" w:ascii="Times New Roman" w:hAnsi="Times New Roman"/>
          <w:spacing w:val="85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неврологической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патологией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 заболеваниями опорно-двигательного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аппарата.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48" w:leader="none"/>
        </w:tabs>
        <w:spacing w:before="0" w:after="0"/>
        <w:ind w:left="547" w:right="232" w:hanging="428"/>
        <w:contextualSpacing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Научные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основы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охраны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здоровья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матери,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женщины,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плода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новорожденного.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48" w:leader="none"/>
        </w:tabs>
        <w:spacing w:before="0" w:after="0"/>
        <w:ind w:left="547" w:right="218" w:hanging="428"/>
        <w:contextualSpacing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Медико-социальные,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организационно-правовые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организационные</w:t>
      </w:r>
      <w:r>
        <w:rPr>
          <w:rFonts w:cs="Times New Roman" w:ascii="Times New Roman" w:hAnsi="Times New Roman"/>
          <w:spacing w:val="-8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аспекты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совершенствования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оказания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медицинской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помощи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населению.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48" w:leader="none"/>
        </w:tabs>
        <w:spacing w:before="0" w:after="0"/>
        <w:ind w:left="547" w:right="222" w:hanging="428"/>
        <w:contextualSpacing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Разработка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новых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методов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профилактики,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диагностики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лечения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заболеваний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нервной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системы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</w:t>
      </w:r>
      <w:r>
        <w:rPr>
          <w:rFonts w:cs="Times New Roman" w:ascii="Times New Roman" w:hAnsi="Times New Roman"/>
          <w:spacing w:val="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детей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взрослых.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48" w:leader="none"/>
        </w:tabs>
        <w:spacing w:before="0" w:after="0"/>
        <w:ind w:left="547" w:right="226" w:hanging="428"/>
        <w:contextualSpacing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Онкологические заболевания: профилактика, ранняя диагностика и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лечение.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48" w:leader="none"/>
        </w:tabs>
        <w:spacing w:before="0" w:after="0"/>
        <w:ind w:left="547" w:right="215" w:hanging="428"/>
        <w:contextualSpacing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Актуальные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подходы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к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оздоровлению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детей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лечебно-профилактических</w:t>
      </w:r>
      <w:r>
        <w:rPr>
          <w:rFonts w:cs="Times New Roman" w:ascii="Times New Roman" w:hAnsi="Times New Roman"/>
          <w:spacing w:val="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 образовательных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учреждениях.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48" w:leader="none"/>
        </w:tabs>
        <w:spacing w:before="0" w:after="0"/>
        <w:ind w:left="547" w:right="210" w:hanging="428"/>
        <w:contextualSpacing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Диспластико - ассоциированные заболевания и патологические состояния.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48" w:leader="none"/>
        </w:tabs>
        <w:spacing w:before="0" w:after="0"/>
        <w:ind w:left="547" w:right="224" w:hanging="428"/>
        <w:contextualSpacing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Совершенствование методов профилактики, диагностики и лечения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инфекционных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заболеваний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</w:t>
      </w:r>
      <w:r>
        <w:rPr>
          <w:rFonts w:cs="Times New Roman" w:ascii="Times New Roman" w:hAnsi="Times New Roman"/>
          <w:spacing w:val="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взрослых</w:t>
      </w:r>
      <w:r>
        <w:rPr>
          <w:rFonts w:cs="Times New Roman" w:ascii="Times New Roman" w:hAnsi="Times New Roman"/>
          <w:spacing w:val="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детей.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48" w:leader="none"/>
        </w:tabs>
        <w:spacing w:before="0" w:after="0"/>
        <w:ind w:left="547" w:hanging="429"/>
        <w:contextualSpacing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Актуальные</w:t>
      </w:r>
      <w:r>
        <w:rPr>
          <w:rFonts w:cs="Times New Roman" w:ascii="Times New Roman" w:hAnsi="Times New Roman"/>
          <w:spacing w:val="-5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проблемы</w:t>
      </w:r>
      <w:r>
        <w:rPr>
          <w:rFonts w:cs="Times New Roman" w:ascii="Times New Roman" w:hAnsi="Times New Roman"/>
          <w:spacing w:val="-9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современной</w:t>
      </w:r>
      <w:r>
        <w:rPr>
          <w:rFonts w:cs="Times New Roman" w:ascii="Times New Roman" w:hAnsi="Times New Roman"/>
          <w:spacing w:val="-5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стоматологии.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48" w:leader="none"/>
        </w:tabs>
        <w:spacing w:before="0" w:after="0"/>
        <w:ind w:left="547" w:hanging="429"/>
        <w:contextualSpacing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Актуальные</w:t>
      </w:r>
      <w:r>
        <w:rPr>
          <w:rFonts w:cs="Times New Roman" w:ascii="Times New Roman" w:hAnsi="Times New Roman"/>
          <w:spacing w:val="-5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проблемы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эндокринной</w:t>
      </w:r>
      <w:r>
        <w:rPr>
          <w:rFonts w:cs="Times New Roman" w:ascii="Times New Roman" w:hAnsi="Times New Roman"/>
          <w:spacing w:val="-8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патологии.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48" w:leader="none"/>
        </w:tabs>
        <w:spacing w:before="0" w:after="0"/>
        <w:ind w:left="547" w:hanging="429"/>
        <w:contextualSpacing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Актуальные</w:t>
      </w:r>
      <w:r>
        <w:rPr>
          <w:rFonts w:cs="Times New Roman" w:ascii="Times New Roman" w:hAnsi="Times New Roman"/>
          <w:spacing w:val="-7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вопросы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микробиологии.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48" w:leader="none"/>
        </w:tabs>
        <w:spacing w:before="0" w:after="0"/>
        <w:ind w:left="547" w:hanging="429"/>
        <w:contextualSpacing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Качество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среды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-7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здоровье</w:t>
      </w:r>
      <w:r>
        <w:rPr>
          <w:rFonts w:cs="Times New Roman" w:ascii="Times New Roman" w:hAnsi="Times New Roman"/>
          <w:spacing w:val="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человека.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48" w:leader="none"/>
        </w:tabs>
        <w:spacing w:before="0" w:after="0"/>
        <w:ind w:left="547" w:right="222" w:hanging="428"/>
        <w:contextualSpacing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Актуальные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вопросы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клинической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психологии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психиатрии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диагностике,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лечении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профилактике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заболеваний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взрослых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-8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детей.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48" w:leader="none"/>
        </w:tabs>
        <w:spacing w:before="0" w:after="0"/>
        <w:ind w:left="547" w:right="220" w:hanging="428"/>
        <w:contextualSpacing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Актуальные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вопросы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формирования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здорового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образа</w:t>
      </w:r>
      <w:r>
        <w:rPr>
          <w:rFonts w:cs="Times New Roman" w:ascii="Times New Roman" w:hAnsi="Times New Roman"/>
          <w:spacing w:val="85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жизни,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развития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оздоровительной,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лечебной,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адаптивной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физической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культуры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-6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спорта.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48" w:leader="none"/>
          <w:tab w:val="left" w:pos="5349" w:leader="none"/>
        </w:tabs>
        <w:spacing w:before="0" w:after="0"/>
        <w:ind w:left="547" w:right="216" w:hanging="428"/>
        <w:contextualSpacing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Современные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аспекты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деятельности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медицинской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сестры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(для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обучающихся     </w:t>
      </w:r>
      <w:r>
        <w:rPr>
          <w:rFonts w:cs="Times New Roman" w:ascii="Times New Roman" w:hAnsi="Times New Roman"/>
          <w:spacing w:val="8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учреждений</w:t>
        <w:tab/>
        <w:t>среднего</w:t>
      </w:r>
      <w:r>
        <w:rPr>
          <w:rFonts w:cs="Times New Roman" w:ascii="Times New Roman" w:hAnsi="Times New Roman"/>
          <w:spacing w:val="8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профессионального</w:t>
      </w:r>
      <w:r>
        <w:rPr>
          <w:rFonts w:cs="Times New Roman" w:ascii="Times New Roman" w:hAnsi="Times New Roman"/>
          <w:spacing w:val="-8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образования).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48" w:leader="none"/>
        </w:tabs>
        <w:spacing w:before="0" w:after="0"/>
        <w:ind w:left="547" w:right="216" w:hanging="428"/>
        <w:contextualSpacing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Секция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реферативно-аналитических работ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естественно-научным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дисциплинам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(для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студентов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1–2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курсов,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без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публикации).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48" w:leader="none"/>
        </w:tabs>
        <w:spacing w:before="0" w:after="0"/>
        <w:ind w:left="547" w:right="227" w:hanging="428"/>
        <w:contextualSpacing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Секция учащихся школ «Первые шаги в медицинской науке».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48" w:leader="none"/>
        </w:tabs>
        <w:spacing w:before="0" w:after="0"/>
        <w:ind w:left="547" w:right="227" w:hanging="428"/>
        <w:contextualSpacing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Трудный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диагноз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 педиатрии: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от</w:t>
      </w:r>
      <w:r>
        <w:rPr>
          <w:rFonts w:cs="Times New Roman" w:ascii="Times New Roman" w:hAnsi="Times New Roman"/>
          <w:spacing w:val="-5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практики</w:t>
      </w:r>
      <w:r>
        <w:rPr>
          <w:rFonts w:cs="Times New Roman" w:ascii="Times New Roman" w:hAnsi="Times New Roman"/>
          <w:spacing w:val="-6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к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науке.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48" w:leader="none"/>
        </w:tabs>
        <w:spacing w:before="0" w:after="0"/>
        <w:ind w:hanging="0"/>
        <w:contextualSpacing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23. </w:t>
      </w:r>
      <w:r>
        <w:rPr>
          <w:rFonts w:cs="Times New Roman" w:ascii="Times New Roman" w:hAnsi="Times New Roman"/>
          <w:sz w:val="26"/>
          <w:szCs w:val="26"/>
        </w:rPr>
        <w:t>Трудный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диагноз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-5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клинике</w:t>
      </w:r>
      <w:r>
        <w:rPr>
          <w:rFonts w:cs="Times New Roman" w:ascii="Times New Roman" w:hAnsi="Times New Roman"/>
          <w:spacing w:val="-5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внутренних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болезней.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48" w:leader="none"/>
        </w:tabs>
        <w:spacing w:before="0" w:after="0"/>
        <w:ind w:hanging="0"/>
        <w:contextualSpacing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24. </w:t>
      </w:r>
      <w:r>
        <w:rPr>
          <w:rFonts w:cs="Times New Roman" w:ascii="Times New Roman" w:hAnsi="Times New Roman"/>
          <w:sz w:val="26"/>
          <w:szCs w:val="26"/>
        </w:rPr>
        <w:t>Актуальные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проблемы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молекулярной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клеточной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биологии.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48" w:leader="none"/>
        </w:tabs>
        <w:spacing w:before="0" w:after="0"/>
        <w:ind w:hanging="0"/>
        <w:contextualSpacing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25. </w:t>
      </w:r>
      <w:r>
        <w:rPr>
          <w:rFonts w:cs="Times New Roman" w:ascii="Times New Roman" w:hAnsi="Times New Roman"/>
          <w:sz w:val="26"/>
          <w:szCs w:val="26"/>
        </w:rPr>
        <w:t>История здравоохранения</w:t>
      </w:r>
      <w:r>
        <w:rPr>
          <w:rFonts w:cs="Times New Roman" w:ascii="Times New Roman" w:hAnsi="Times New Roman"/>
          <w:spacing w:val="-6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Ивановской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области.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48" w:leader="none"/>
        </w:tabs>
        <w:spacing w:before="0" w:after="0"/>
        <w:ind w:hanging="0"/>
        <w:contextualSpacing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26. </w:t>
      </w:r>
      <w:r>
        <w:rPr>
          <w:rFonts w:cs="Times New Roman" w:ascii="Times New Roman" w:hAnsi="Times New Roman"/>
          <w:sz w:val="26"/>
          <w:szCs w:val="26"/>
        </w:rPr>
        <w:t>История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ИГМИ-ИвГМА-ИвГМУ.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548" w:leader="none"/>
        </w:tabs>
        <w:spacing w:before="0" w:after="0"/>
        <w:ind w:hanging="0"/>
        <w:contextualSpacing w:val="false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27. </w:t>
      </w:r>
      <w:r>
        <w:rPr>
          <w:rFonts w:cs="Times New Roman" w:ascii="Times New Roman" w:hAnsi="Times New Roman"/>
          <w:sz w:val="26"/>
          <w:szCs w:val="26"/>
        </w:rPr>
        <w:t>Клинические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лабораторно-инструментальные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методы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контроля</w:t>
      </w:r>
      <w:r>
        <w:rPr>
          <w:rFonts w:cs="Times New Roman" w:ascii="Times New Roman" w:hAnsi="Times New Roman"/>
          <w:spacing w:val="-82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эффективности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лечения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патологии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внутренних</w:t>
      </w:r>
      <w:r>
        <w:rPr>
          <w:rFonts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органов.</w:t>
      </w:r>
    </w:p>
    <w:p>
      <w:pPr>
        <w:pStyle w:val="1"/>
        <w:ind w:left="1215" w:hanging="0"/>
        <w:jc w:val="right"/>
        <w:rPr>
          <w:rFonts w:ascii="Times New Roman" w:hAnsi="Times New Roman" w:cs="Times New Roman"/>
          <w:sz w:val="28"/>
          <w:szCs w:val="28"/>
        </w:rPr>
      </w:pPr>
      <w:bookmarkStart w:id="4" w:name="_Hlk156919033"/>
      <w:r>
        <w:rPr>
          <w:rFonts w:cs="Times New Roman" w:ascii="Times New Roman" w:hAnsi="Times New Roman"/>
          <w:sz w:val="28"/>
          <w:szCs w:val="28"/>
        </w:rPr>
        <w:t>Приложение 1</w:t>
      </w:r>
      <w:bookmarkEnd w:id="4"/>
    </w:p>
    <w:p>
      <w:pPr>
        <w:pStyle w:val="1"/>
        <w:ind w:left="1215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Студентам и молодым ученым Ивановском ГМУ </w:t>
      </w:r>
      <w:r>
        <w:rPr>
          <w:rFonts w:cs="Times New Roman" w:ascii="Times New Roman" w:hAnsi="Times New Roman"/>
          <w:sz w:val="28"/>
          <w:szCs w:val="28"/>
        </w:rPr>
        <w:t xml:space="preserve">для участия в научной конференции дополнительно необходимо подать общую заявку от кафедры. Заявка подписывается заведующим кафедрой (подразделения) и </w:t>
      </w:r>
      <w:r>
        <w:rPr>
          <w:rFonts w:cs="Times New Roman" w:ascii="Times New Roman" w:hAnsi="Times New Roman"/>
          <w:sz w:val="28"/>
          <w:szCs w:val="28"/>
        </w:rPr>
        <w:t xml:space="preserve">направляется на электронную почту </w:t>
      </w:r>
      <w:hyperlink r:id="rId5">
        <w:r>
          <w:rPr>
            <w:rFonts w:cs="Times New Roman" w:ascii="Times New Roman" w:hAnsi="Times New Roman"/>
            <w:b/>
            <w:bCs/>
            <w:color w:val="C9211E"/>
            <w:sz w:val="28"/>
            <w:szCs w:val="28"/>
          </w:rPr>
          <w:t>nosmu@</w:t>
        </w:r>
        <w:r>
          <w:rPr>
            <w:rFonts w:cs="Times New Roman" w:ascii="Times New Roman" w:hAnsi="Times New Roman"/>
            <w:b/>
            <w:bCs/>
            <w:color w:val="C9211E"/>
            <w:sz w:val="28"/>
            <w:szCs w:val="28"/>
            <w:lang w:val="en-US"/>
          </w:rPr>
          <w:t>ivgmu</w:t>
        </w:r>
        <w:r>
          <w:rPr>
            <w:rFonts w:cs="Times New Roman" w:ascii="Times New Roman" w:hAnsi="Times New Roman"/>
            <w:b/>
            <w:bCs/>
            <w:color w:val="C9211E"/>
            <w:sz w:val="28"/>
            <w:szCs w:val="28"/>
          </w:rPr>
          <w:t>.ru</w:t>
        </w:r>
      </w:hyperlink>
      <w:r>
        <w:rPr>
          <w:rFonts w:cs="Times New Roman" w:ascii="Times New Roman" w:hAnsi="Times New Roman"/>
          <w:color w:val="C9211E"/>
          <w:sz w:val="28"/>
          <w:szCs w:val="28"/>
        </w:rPr>
        <w:t xml:space="preserve">. </w:t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1313"/>
        <w:gridCol w:w="1312"/>
        <w:gridCol w:w="1593"/>
        <w:gridCol w:w="1560"/>
        <w:gridCol w:w="1938"/>
        <w:gridCol w:w="1274"/>
        <w:gridCol w:w="1182"/>
      </w:tblGrid>
      <w:tr>
        <w:trPr>
          <w:trHeight w:val="700" w:hRule="atLeast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Форма заявки №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ФИО</w:t>
            </w:r>
          </w:p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авторов работы </w:t>
            </w:r>
          </w:p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(полностью)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Факультет, курс, группа, вуз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ФИО</w:t>
            </w:r>
          </w:p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и должность руководителя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Форма участия </w:t>
            </w:r>
          </w:p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(публикация, устное </w:t>
            </w:r>
          </w:p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выступление, стендовый доклад)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Название работы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Секция </w:t>
            </w:r>
          </w:p>
        </w:tc>
      </w:tr>
      <w:tr>
        <w:trPr>
          <w:trHeight w:val="700" w:hRule="atLeast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00" w:hRule="atLeast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00" w:hRule="atLeast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447" w:leader="none"/>
        </w:tabs>
        <w:spacing w:before="2"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Кафедра имеет право представить не более 3 работ студентов и не более 3 работ молодых ученых на каждую секцию, а также не более 2 работ на секцию реферативно-аналитических работ. Отбор работ проводится на заседании научного кружка кафедры, </w:t>
      </w:r>
      <w:r>
        <w:rPr>
          <w:rFonts w:cs="Times New Roman" w:ascii="Times New Roman" w:hAnsi="Times New Roman"/>
          <w:sz w:val="28"/>
          <w:szCs w:val="28"/>
        </w:rPr>
        <w:t xml:space="preserve">скан выписки из протокола заседания кафедры направляется на почту </w:t>
      </w:r>
      <w:hyperlink r:id="rId6">
        <w:r>
          <w:rPr>
            <w:rFonts w:cs="Times New Roman" w:ascii="Times New Roman" w:hAnsi="Times New Roman"/>
            <w:b/>
            <w:bCs/>
            <w:color w:val="C9211E"/>
            <w:sz w:val="28"/>
            <w:szCs w:val="28"/>
          </w:rPr>
          <w:t>nosmu@</w:t>
        </w:r>
        <w:r>
          <w:rPr>
            <w:rFonts w:cs="Times New Roman" w:ascii="Times New Roman" w:hAnsi="Times New Roman"/>
            <w:b/>
            <w:bCs/>
            <w:color w:val="C9211E"/>
            <w:sz w:val="28"/>
            <w:szCs w:val="28"/>
            <w:lang w:val="en-US"/>
          </w:rPr>
          <w:t>ivgmu</w:t>
        </w:r>
        <w:r>
          <w:rPr>
            <w:rFonts w:cs="Times New Roman" w:ascii="Times New Roman" w:hAnsi="Times New Roman"/>
            <w:b/>
            <w:bCs/>
            <w:color w:val="C9211E"/>
            <w:sz w:val="28"/>
            <w:szCs w:val="28"/>
          </w:rPr>
          <w:t>.ru</w:t>
        </w:r>
      </w:hyperlink>
      <w:r>
        <w:rPr>
          <w:rFonts w:cs="Times New Roman" w:ascii="Times New Roman" w:hAnsi="Times New Roman"/>
          <w:b/>
          <w:bCs/>
          <w:color w:val="C9211E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вместе с заявкой.</w:t>
      </w:r>
    </w:p>
    <w:p>
      <w:pPr>
        <w:pStyle w:val="Normal"/>
        <w:tabs>
          <w:tab w:val="clear" w:pos="708"/>
          <w:tab w:val="left" w:pos="447" w:leader="none"/>
        </w:tabs>
        <w:spacing w:before="2"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Окончательное решение о включении научно-исследовательской и/или реферативно-аналитической работы в программу конференции принимает оргкомитет конференции.</w:t>
      </w:r>
    </w:p>
    <w:p>
      <w:pPr>
        <w:pStyle w:val="Normal"/>
        <w:tabs>
          <w:tab w:val="clear" w:pos="708"/>
          <w:tab w:val="left" w:pos="447" w:leader="none"/>
        </w:tabs>
        <w:spacing w:before="2"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Оргкомитет вправе проводить научное редактирование, вносить правки или отказать в публикации.</w:t>
      </w:r>
    </w:p>
    <w:p>
      <w:pPr>
        <w:pStyle w:val="Normal"/>
        <w:tabs>
          <w:tab w:val="clear" w:pos="708"/>
          <w:tab w:val="left" w:pos="447" w:leader="none"/>
        </w:tabs>
        <w:spacing w:before="2"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Оргкомитет оставляет за собой право на распределение материалов по секциям, исходя из собственных критериев объединения научных тематик.</w:t>
      </w:r>
    </w:p>
    <w:p>
      <w:pPr>
        <w:pStyle w:val="Normal"/>
        <w:widowControl/>
        <w:spacing w:lineRule="auto" w:line="259"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1"/>
        <w:ind w:left="1215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2</w:t>
      </w:r>
    </w:p>
    <w:p>
      <w:pPr>
        <w:pStyle w:val="1"/>
        <w:spacing w:before="1" w:after="192"/>
        <w:ind w:left="2255" w:right="2349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spacing w:before="1" w:after="192"/>
        <w:ind w:left="2255" w:right="2349" w:hanging="0"/>
        <w:jc w:val="center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Требования</w:t>
      </w:r>
      <w:r>
        <w:rPr>
          <w:rFonts w:cs="Times New Roman" w:ascii="Times New Roman" w:hAnsi="Times New Roman"/>
          <w:b/>
          <w:bCs/>
          <w:color w:val="auto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к</w:t>
      </w:r>
      <w:r>
        <w:rPr>
          <w:rFonts w:cs="Times New Roman" w:ascii="Times New Roman" w:hAnsi="Times New Roman"/>
          <w:b/>
          <w:bCs/>
          <w:color w:val="auto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устным</w:t>
      </w:r>
      <w:r>
        <w:rPr>
          <w:rFonts w:cs="Times New Roman" w:ascii="Times New Roman" w:hAnsi="Times New Roman"/>
          <w:b/>
          <w:bCs/>
          <w:color w:val="auto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докладам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447" w:leader="none"/>
        </w:tabs>
        <w:spacing w:before="173" w:after="192"/>
        <w:ind w:left="446" w:hanging="328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Регламент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выступления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устным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сообщением</w:t>
      </w:r>
      <w:r>
        <w:rPr>
          <w:rFonts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pacing w:val="-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минут.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447" w:leader="none"/>
        </w:tabs>
        <w:spacing w:before="2" w:after="192"/>
        <w:ind w:left="446" w:hanging="328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Презентация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выполняется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редакторе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MS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PowerPoint, не более 15 слайдов.</w:t>
      </w:r>
    </w:p>
    <w:p>
      <w:pPr>
        <w:pStyle w:val="ListParagraph"/>
        <w:tabs>
          <w:tab w:val="clear" w:pos="708"/>
          <w:tab w:val="left" w:pos="447" w:leader="none"/>
        </w:tabs>
        <w:spacing w:before="2" w:after="192"/>
        <w:ind w:left="446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2"/>
        <w:spacing w:before="7" w:after="192"/>
        <w:ind w:left="0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Требования к стендовым докладам</w:t>
      </w:r>
    </w:p>
    <w:p>
      <w:pPr>
        <w:pStyle w:val="Style12"/>
        <w:numPr>
          <w:ilvl w:val="0"/>
          <w:numId w:val="6"/>
        </w:numPr>
        <w:spacing w:before="188" w:after="192"/>
        <w:ind w:left="502" w:right="3037" w:hanging="360"/>
        <w:jc w:val="left"/>
        <w:rPr>
          <w:rFonts w:ascii="Times New Roman" w:hAnsi="Times New Roman" w:cs="Times New Roman"/>
          <w:sz w:val="28"/>
          <w:szCs w:val="28"/>
        </w:rPr>
      </w:pPr>
      <w:bookmarkStart w:id="5" w:name="ТРЕБОВАНИЯ_К_СТЕНДОВЫМ_ДОКЛАДАМ"/>
      <w:bookmarkEnd w:id="5"/>
      <w:r>
        <w:rPr>
          <w:rFonts w:cs="Times New Roman" w:ascii="Times New Roman" w:hAnsi="Times New Roman"/>
          <w:sz w:val="28"/>
          <w:szCs w:val="28"/>
        </w:rPr>
        <w:t>Площадь постера – 840×595 мм (формат А1).</w:t>
      </w:r>
      <w:r>
        <w:rPr>
          <w:rFonts w:cs="Times New Roman" w:ascii="Times New Roman" w:hAnsi="Times New Roman"/>
          <w:spacing w:val="-82"/>
          <w:sz w:val="28"/>
          <w:szCs w:val="28"/>
        </w:rPr>
        <w:t xml:space="preserve"> </w:t>
      </w:r>
    </w:p>
    <w:p>
      <w:pPr>
        <w:pStyle w:val="Style12"/>
        <w:numPr>
          <w:ilvl w:val="0"/>
          <w:numId w:val="6"/>
        </w:numPr>
        <w:spacing w:before="188" w:after="192"/>
        <w:ind w:left="502" w:right="3037" w:hanging="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Расположение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постера –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вертикальное.</w:t>
      </w:r>
    </w:p>
    <w:p>
      <w:pPr>
        <w:pStyle w:val="Style12"/>
        <w:tabs>
          <w:tab w:val="clear" w:pos="708"/>
          <w:tab w:val="left" w:pos="3032" w:leader="none"/>
          <w:tab w:val="left" w:pos="6362" w:leader="none"/>
          <w:tab w:val="left" w:pos="8331" w:leader="none"/>
        </w:tabs>
        <w:spacing w:lineRule="auto" w:line="259" w:before="162" w:after="192"/>
        <w:ind w:left="119" w:right="21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Презентация и постер должны содержать заголовок (название доклада,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ФИО авторов, ФИО научного руководителя работы, название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организации, кафедры, города и страны), описание цели, материалов 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методов, результатов и выводов.</w:t>
      </w:r>
    </w:p>
    <w:p>
      <w:pPr>
        <w:pStyle w:val="Style12"/>
        <w:numPr>
          <w:ilvl w:val="0"/>
          <w:numId w:val="6"/>
        </w:numPr>
        <w:tabs>
          <w:tab w:val="clear" w:pos="708"/>
          <w:tab w:val="left" w:pos="3032" w:leader="none"/>
          <w:tab w:val="left" w:pos="6362" w:leader="none"/>
          <w:tab w:val="left" w:pos="8331" w:leader="none"/>
        </w:tabs>
        <w:spacing w:lineRule="auto" w:line="259" w:before="162" w:after="192"/>
        <w:ind w:left="502" w:right="218"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Электронный вариант стендового доклада предоставляется на почту </w:t>
      </w:r>
      <w:bookmarkStart w:id="6" w:name="_Hlk189486384"/>
      <w:r>
        <w:rPr>
          <w:rFonts w:cs="Times New Roman" w:ascii="Times New Roman" w:hAnsi="Times New Roman"/>
          <w:b/>
          <w:bCs/>
          <w:color w:val="C9211E"/>
          <w:sz w:val="28"/>
          <w:szCs w:val="28"/>
        </w:rPr>
        <w:t>nosmu@ivgm</w:t>
      </w:r>
      <w:r>
        <w:rPr>
          <w:rFonts w:cs="Times New Roman" w:ascii="Times New Roman" w:hAnsi="Times New Roman"/>
          <w:b/>
          <w:bCs/>
          <w:color w:val="C9211E"/>
          <w:sz w:val="28"/>
          <w:szCs w:val="28"/>
          <w:lang w:val="en-US"/>
        </w:rPr>
        <w:t>u</w:t>
      </w:r>
      <w:r>
        <w:rPr>
          <w:rFonts w:cs="Times New Roman" w:ascii="Times New Roman" w:hAnsi="Times New Roman"/>
          <w:b/>
          <w:bCs/>
          <w:color w:val="C9211E"/>
          <w:sz w:val="28"/>
          <w:szCs w:val="28"/>
        </w:rPr>
        <w:t>.ru,</w:t>
      </w:r>
      <w:r>
        <w:rPr>
          <w:rFonts w:cs="Times New Roman" w:ascii="Times New Roman" w:hAnsi="Times New Roman"/>
          <w:color w:val="C9211E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принимаются </w:t>
      </w:r>
      <w:r>
        <w:rPr>
          <w:rFonts w:cs="Times New Roman" w:ascii="Times New Roman" w:hAnsi="Times New Roman"/>
          <w:color w:val="C9211E"/>
          <w:sz w:val="28"/>
          <w:szCs w:val="28"/>
        </w:rPr>
        <w:t>до 6.03.202</w:t>
      </w:r>
      <w:bookmarkEnd w:id="6"/>
      <w:r>
        <w:rPr>
          <w:rFonts w:cs="Times New Roman" w:ascii="Times New Roman" w:hAnsi="Times New Roman"/>
          <w:color w:val="C9211E"/>
          <w:sz w:val="28"/>
          <w:szCs w:val="28"/>
        </w:rPr>
        <w:t>6,</w:t>
      </w:r>
      <w:r>
        <w:rPr>
          <w:rFonts w:cs="Times New Roman" w:ascii="Times New Roman" w:hAnsi="Times New Roman"/>
          <w:sz w:val="28"/>
          <w:szCs w:val="28"/>
        </w:rPr>
        <w:t xml:space="preserve"> в теме письма указать «Стендовый доклад».</w:t>
      </w:r>
    </w:p>
    <w:p>
      <w:pPr>
        <w:pStyle w:val="Style12"/>
        <w:tabs>
          <w:tab w:val="clear" w:pos="708"/>
          <w:tab w:val="left" w:pos="3032" w:leader="none"/>
          <w:tab w:val="left" w:pos="6362" w:leader="none"/>
          <w:tab w:val="left" w:pos="8331" w:leader="none"/>
        </w:tabs>
        <w:spacing w:lineRule="auto" w:line="259" w:before="162" w:after="192"/>
        <w:ind w:left="502" w:right="21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spacing w:lineRule="auto" w:line="235" w:before="81" w:after="384"/>
        <w:ind w:left="1214" w:hanging="0"/>
        <w:jc w:val="center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Требования к реферативно-аналитическим работам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48" w:leader="none"/>
        </w:tabs>
        <w:spacing w:lineRule="auto" w:line="259" w:before="0" w:after="384"/>
        <w:ind w:left="547" w:right="219" w:hanging="428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тексте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реферативно-аналитической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работы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обязательно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должны</w:t>
      </w:r>
      <w:r>
        <w:rPr>
          <w:rFonts w:cs="Times New Roman" w:ascii="Times New Roman" w:hAnsi="Times New Roman"/>
          <w:spacing w:val="-8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быть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выделены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следующие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разделы: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титульный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лист,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содержание</w:t>
      </w:r>
      <w:r>
        <w:rPr>
          <w:rFonts w:cs="Times New Roman" w:ascii="Times New Roman" w:hAnsi="Times New Roman"/>
          <w:spacing w:val="-8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(оглавление),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введение,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основная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часть,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заключение,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список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литературы.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48" w:leader="none"/>
        </w:tabs>
        <w:spacing w:lineRule="auto" w:line="259" w:before="3" w:after="384"/>
        <w:ind w:left="547" w:right="220" w:hanging="428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титульном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листе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указывается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наименование</w:t>
      </w:r>
      <w:r>
        <w:rPr>
          <w:rFonts w:cs="Times New Roman" w:ascii="Times New Roman" w:hAnsi="Times New Roman"/>
          <w:spacing w:val="8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организации,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название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темы,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сведений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составителе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научном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руководителе,</w:t>
      </w:r>
      <w:r>
        <w:rPr>
          <w:rFonts w:cs="Times New Roman" w:ascii="Times New Roman" w:hAnsi="Times New Roman"/>
          <w:spacing w:val="-8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место и год выполнения. Во введении обосновывается актуальность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рассматриваемой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темы,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степень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разработки,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цели,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задачи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выполняемой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работы.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основной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части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раскрывается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содержание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темы. Заключение содержит выводы, предложения, рекомендации.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Список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литературы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должен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содержать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15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–25 </w:t>
      </w:r>
      <w:r>
        <w:rPr>
          <w:rFonts w:cs="Times New Roman" w:ascii="Times New Roman" w:hAnsi="Times New Roman"/>
          <w:sz w:val="28"/>
          <w:szCs w:val="28"/>
        </w:rPr>
        <w:t>источников.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Они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приводятся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порядке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цитирования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автором.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Список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оформляется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ГОСТ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Р </w:t>
      </w:r>
      <w:r>
        <w:rPr>
          <w:rFonts w:cs="Times New Roman" w:ascii="Times New Roman" w:hAnsi="Times New Roman"/>
          <w:sz w:val="28"/>
          <w:szCs w:val="28"/>
        </w:rPr>
        <w:t>7.0.100–2018.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48" w:leader="none"/>
        </w:tabs>
        <w:spacing w:lineRule="auto" w:line="259" w:before="0" w:after="384"/>
        <w:ind w:left="547" w:right="216" w:hanging="428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Реферат должен быть выполнен на одной стороне листа белой бумаги</w:t>
      </w:r>
      <w:r>
        <w:rPr>
          <w:rFonts w:cs="Times New Roman" w:ascii="Times New Roman" w:hAnsi="Times New Roman"/>
          <w:spacing w:val="-8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формата А4 (210х297 мм). Текст набирается в текстовом редакторе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Microsoft Word, шрифт Times New Roman 14 пт, через 1,5 интервала,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все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см.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Формат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абзаца: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полное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выравнивание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(«по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ширине»).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Отступ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красной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строки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одинаковый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всему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тексту.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Страницы работы нумеруются, начиная с оглавления, внизу листа по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центру. В тексте должны стоять отсылки к списку в виде номеров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источников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квадратных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скобках.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Объём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реферата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15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30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страниц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текста,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включая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титульную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страницу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список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использованной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литературы.</w:t>
      </w:r>
    </w:p>
    <w:p>
      <w:pPr>
        <w:pStyle w:val="ListParagraph"/>
        <w:numPr>
          <w:ilvl w:val="0"/>
          <w:numId w:val="3"/>
        </w:numPr>
        <w:spacing w:before="0" w:after="0"/>
        <w:contextualSpacing w:val="false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Текст реферативно-аналитической работы </w:t>
      </w:r>
      <w:bookmarkStart w:id="7" w:name="_Hlk156918857"/>
      <w:r>
        <w:rPr>
          <w:rFonts w:cs="Times New Roman" w:ascii="Times New Roman" w:hAnsi="Times New Roman"/>
          <w:sz w:val="28"/>
          <w:szCs w:val="28"/>
        </w:rPr>
        <w:t xml:space="preserve">предоставляется на почту </w:t>
      </w:r>
      <w:r>
        <w:rPr>
          <w:rFonts w:cs="Times New Roman" w:ascii="Times New Roman" w:hAnsi="Times New Roman"/>
          <w:b/>
          <w:bCs/>
          <w:color w:val="C9211E"/>
          <w:sz w:val="28"/>
          <w:szCs w:val="28"/>
        </w:rPr>
        <w:t>nosmu@ivgmu.ru,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принимаются </w:t>
      </w:r>
      <w:r>
        <w:rPr>
          <w:rFonts w:cs="Times New Roman" w:ascii="Times New Roman" w:hAnsi="Times New Roman"/>
          <w:color w:val="C9211E"/>
          <w:sz w:val="28"/>
          <w:szCs w:val="28"/>
        </w:rPr>
        <w:t>до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C9211E"/>
          <w:sz w:val="28"/>
          <w:szCs w:val="28"/>
        </w:rPr>
        <w:t>6.03.2026,</w:t>
      </w:r>
      <w:r>
        <w:rPr>
          <w:rFonts w:cs="Times New Roman" w:ascii="Times New Roman" w:hAnsi="Times New Roman"/>
          <w:sz w:val="28"/>
          <w:szCs w:val="28"/>
        </w:rPr>
        <w:t xml:space="preserve"> в теме письма указать название работы.</w:t>
      </w:r>
      <w:bookmarkStart w:id="8" w:name="ТРЕБОВАНИЯ_К_МАТЕРИАЛАМ_ДЛЯ_ПУБЛИКАЦИИ"/>
      <w:bookmarkEnd w:id="7"/>
      <w:bookmarkEnd w:id="8"/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1"/>
        <w:spacing w:before="146" w:after="384"/>
        <w:ind w:left="1210" w:hanging="0"/>
        <w:jc w:val="center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Требования</w:t>
      </w:r>
      <w:r>
        <w:rPr>
          <w:rFonts w:cs="Times New Roman" w:ascii="Times New Roman" w:hAnsi="Times New Roman"/>
          <w:b/>
          <w:bCs/>
          <w:color w:val="auto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к</w:t>
      </w:r>
      <w:r>
        <w:rPr>
          <w:rFonts w:cs="Times New Roman" w:ascii="Times New Roman" w:hAnsi="Times New Roman"/>
          <w:b/>
          <w:bCs/>
          <w:color w:val="auto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материалам</w:t>
      </w:r>
      <w:r>
        <w:rPr>
          <w:rFonts w:cs="Times New Roman" w:ascii="Times New Roman" w:hAnsi="Times New Roman"/>
          <w:b/>
          <w:bCs/>
          <w:color w:val="auto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для</w:t>
      </w:r>
      <w:r>
        <w:rPr>
          <w:rFonts w:cs="Times New Roman" w:ascii="Times New Roman" w:hAnsi="Times New Roman"/>
          <w:b/>
          <w:bCs/>
          <w:color w:val="auto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публикации</w:t>
      </w:r>
    </w:p>
    <w:p>
      <w:pPr>
        <w:pStyle w:val="ListParagraph"/>
        <w:tabs>
          <w:tab w:val="clear" w:pos="708"/>
          <w:tab w:val="left" w:pos="461" w:leader="none"/>
        </w:tabs>
        <w:spacing w:before="0" w:after="384"/>
        <w:ind w:left="119" w:right="22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  <w:t xml:space="preserve">При подаче материалов для публикации </w:t>
      </w:r>
      <w:r>
        <w:rPr>
          <w:rFonts w:cs="Times New Roman" w:ascii="Times New Roman" w:hAnsi="Times New Roman"/>
          <w:sz w:val="28"/>
          <w:szCs w:val="28"/>
        </w:rPr>
        <w:t>авторы гарантируют, что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нарушают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ничьих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авторских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прав.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Авторы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подтверждают,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что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материалы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ранее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были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опубликованы,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направлены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данный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момент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другое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издание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будут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направлены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будущем.</w:t>
      </w:r>
    </w:p>
    <w:p>
      <w:pPr>
        <w:pStyle w:val="Style12"/>
        <w:spacing w:before="162" w:after="384"/>
        <w:ind w:left="119" w:right="230" w:firstLine="361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Представление дублирующих материалов будет основанием для отказа 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публикации.</w:t>
      </w:r>
      <w:bookmarkStart w:id="9" w:name="Авторы_передают_издателю_следующие_права"/>
      <w:bookmarkStart w:id="10" w:name="ТРЕБОВАНИЯ_К_УСТНЫМ_ДОКЛАДАМ"/>
      <w:bookmarkEnd w:id="9"/>
      <w:bookmarkEnd w:id="10"/>
    </w:p>
    <w:p>
      <w:pPr>
        <w:pStyle w:val="1"/>
        <w:keepNext w:val="false"/>
        <w:keepLines w:val="false"/>
        <w:widowControl w:val="false"/>
        <w:numPr>
          <w:ilvl w:val="0"/>
          <w:numId w:val="0"/>
        </w:numPr>
        <w:suppressAutoHyphens w:val="true"/>
        <w:bidi w:val="0"/>
        <w:spacing w:lineRule="auto" w:line="240" w:before="146" w:after="384"/>
        <w:ind w:left="737" w:right="0" w:hanging="0"/>
        <w:jc w:val="both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1. </w:t>
      </w:r>
      <w:r>
        <w:rPr>
          <w:rFonts w:cs="Times New Roman" w:ascii="Times New Roman" w:hAnsi="Times New Roman"/>
          <w:color w:val="auto"/>
          <w:sz w:val="28"/>
          <w:szCs w:val="28"/>
        </w:rPr>
        <w:t>Текст материалов для публикации предоставляется на почту</w:t>
      </w:r>
      <w:r>
        <w:rPr>
          <w:color w:val="auto"/>
          <w:sz w:val="22"/>
          <w:szCs w:val="22"/>
        </w:rPr>
        <w:t xml:space="preserve"> </w:t>
      </w:r>
      <w:hyperlink r:id="rId7">
        <w:bookmarkStart w:id="11" w:name="_Hlk1894864271"/>
        <w:bookmarkEnd w:id="11"/>
        <w:r>
          <w:rPr>
            <w:rFonts w:cs="Times New Roman" w:ascii="Times New Roman" w:hAnsi="Times New Roman"/>
            <w:b/>
            <w:bCs/>
            <w:i w:val="false"/>
            <w:caps w:val="false"/>
            <w:smallCaps w:val="false"/>
            <w:color w:val="C9211E"/>
            <w:spacing w:val="0"/>
            <w:sz w:val="28"/>
            <w:szCs w:val="28"/>
            <w:lang w:val="en-US"/>
          </w:rPr>
          <w:t>tezisy.nosmu@yandex.ru</w:t>
        </w:r>
      </w:hyperlink>
      <w:bookmarkStart w:id="12" w:name="_Hlk189486427"/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C9211E"/>
          <w:spacing w:val="0"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>в т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>екстовом редакторе Microsoft Word, шрифт Times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1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>New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14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>Roman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11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>14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1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>пт,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14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>через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8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>1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15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>интервал,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9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>все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14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>поля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1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>по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12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>2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11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>см,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9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>без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13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>переносов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-82"/>
          <w:sz w:val="28"/>
          <w:szCs w:val="28"/>
          <w:lang w:val="ru-RU"/>
        </w:rPr>
        <w:t xml:space="preserve"> и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1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>отступов.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1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>Объем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1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>публикации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1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>(без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1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>заголовка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1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>и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1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>списка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-82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 xml:space="preserve">литературы) должен составлять 2000–3500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1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>знаков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1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>с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-2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>учетом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-5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lang w:val="ru-RU"/>
        </w:rPr>
        <w:t>пробелов.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Т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езисы принимаются </w:t>
      </w:r>
      <w:r>
        <w:rPr>
          <w:rFonts w:cs="Times New Roman" w:ascii="Times New Roman" w:hAnsi="Times New Roman"/>
          <w:color w:val="C9211E"/>
          <w:sz w:val="28"/>
          <w:szCs w:val="28"/>
        </w:rPr>
        <w:t>до 20.03.2026</w:t>
      </w:r>
      <w:r>
        <w:rPr>
          <w:rFonts w:cs="Times New Roman" w:ascii="Times New Roman" w:hAnsi="Times New Roman"/>
          <w:color w:val="auto"/>
          <w:sz w:val="28"/>
          <w:szCs w:val="28"/>
        </w:rPr>
        <w:t>, в теме письма указать ФИО авторов.</w:t>
      </w:r>
      <w:bookmarkEnd w:id="12"/>
      <w:r>
        <w:rPr>
          <w:rFonts w:cs="Times New Roman" w:ascii="Times New Roman" w:hAnsi="Times New Roman"/>
          <w:color w:val="auto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 публикации указываются название статьи, ФИО авторов, названия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учреждений,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которых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работают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авторы,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город.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Место</w:t>
      </w:r>
      <w:r>
        <w:rPr>
          <w:rFonts w:cs="Times New Roman" w:ascii="Times New Roman" w:hAnsi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работы</w:t>
      </w:r>
      <w:r>
        <w:rPr>
          <w:rFonts w:cs="Times New Roman" w:ascii="Times New Roman" w:hAnsi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каждого автора указывается с помощью цифровых индексов.</w:t>
      </w:r>
      <w:r>
        <w:rPr>
          <w:rFonts w:cs="Times New Roman" w:ascii="Times New Roman" w:hAnsi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Названия</w:t>
      </w:r>
      <w:r>
        <w:rPr>
          <w:rFonts w:cs="Times New Roman" w:ascii="Times New Roman" w:hAnsi="Times New Roman"/>
          <w:b/>
          <w:color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учреждений пишутся</w:t>
      </w:r>
      <w:r>
        <w:rPr>
          <w:rFonts w:cs="Times New Roman" w:ascii="Times New Roman" w:hAnsi="Times New Roman"/>
          <w:b/>
          <w:color w:val="000000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полностью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 В тексте обязательно должны быть выделены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с помощью жирного</w:t>
      </w:r>
      <w:r>
        <w:rPr>
          <w:rFonts w:cs="Times New Roman" w:ascii="Times New Roman" w:hAnsi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шрифта</w:t>
      </w:r>
      <w:r>
        <w:rPr>
          <w:rFonts w:cs="Times New Roman" w:ascii="Times New Roman" w:hAnsi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следующие</w:t>
      </w:r>
      <w:r>
        <w:rPr>
          <w:rFonts w:cs="Times New Roman" w:ascii="Times New Roman" w:hAnsi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разделы:</w:t>
      </w:r>
      <w:r>
        <w:rPr>
          <w:rFonts w:cs="Times New Roman" w:ascii="Times New Roman" w:hAnsi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актуальность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проблемы,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цель,</w:t>
      </w:r>
      <w:r>
        <w:rPr>
          <w:rFonts w:cs="Times New Roman" w:ascii="Times New Roman" w:hAnsi="Times New Roman"/>
          <w:color w:val="000000"/>
          <w:spacing w:val="-82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материал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и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методы,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полученные</w:t>
      </w:r>
      <w:r>
        <w:rPr>
          <w:rFonts w:cs="Times New Roman" w:ascii="Times New Roman" w:hAnsi="Times New Roman"/>
          <w:color w:val="000000"/>
          <w:spacing w:val="5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результаты,</w:t>
      </w:r>
      <w:r>
        <w:rPr>
          <w:rFonts w:cs="Times New Roman" w:ascii="Times New Roman" w:hAnsi="Times New Roman"/>
          <w:color w:val="000000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выводы.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текст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не</w:t>
      </w:r>
      <w:r>
        <w:rPr>
          <w:rFonts w:cs="Times New Roman" w:ascii="Times New Roman" w:hAnsi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следует</w:t>
      </w:r>
      <w:r>
        <w:rPr>
          <w:rFonts w:cs="Times New Roman" w:ascii="Times New Roman" w:hAnsi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включать</w:t>
      </w:r>
      <w:r>
        <w:rPr>
          <w:rFonts w:cs="Times New Roman" w:ascii="Times New Roman" w:hAnsi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таблицы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и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рисунки (схемы,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фото,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диаграммы и т. п.). Все аббревиатуры должны быть расшифрованы при первом использовании. В тексте не следует использовать курсив, подчеркивание,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встроенные</w:t>
      </w:r>
      <w:r>
        <w:rPr>
          <w:rFonts w:cs="Times New Roman"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стили</w:t>
      </w:r>
      <w:r>
        <w:rPr>
          <w:rFonts w:cs="Times New Roman" w:ascii="Times New Roman" w:hAnsi="Times New Roman"/>
          <w:color w:val="000000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и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другие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оформительские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приемы.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 Список</w:t>
      </w:r>
      <w:r>
        <w:rPr>
          <w:rFonts w:cs="Times New Roman" w:ascii="Times New Roman" w:hAnsi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литературы</w:t>
      </w:r>
      <w:r>
        <w:rPr>
          <w:rFonts w:cs="Times New Roman" w:ascii="Times New Roman" w:hAnsi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должен</w:t>
      </w:r>
      <w:r>
        <w:rPr>
          <w:rFonts w:cs="Times New Roman" w:ascii="Times New Roman" w:hAnsi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включать</w:t>
      </w:r>
      <w:r>
        <w:rPr>
          <w:rFonts w:cs="Times New Roman" w:ascii="Times New Roman" w:hAnsi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только</w:t>
      </w:r>
      <w:r>
        <w:rPr>
          <w:rFonts w:cs="Times New Roman" w:ascii="Times New Roman" w:hAnsi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источники,</w:t>
      </w:r>
      <w:r>
        <w:rPr>
          <w:rFonts w:cs="Times New Roman" w:ascii="Times New Roman" w:hAnsi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упомянутые в</w:t>
      </w:r>
      <w:r>
        <w:rPr>
          <w:rFonts w:cs="Times New Roman" w:ascii="Times New Roman" w:hAnsi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тексте.</w:t>
      </w:r>
      <w:r>
        <w:rPr>
          <w:rFonts w:cs="Times New Roman" w:ascii="Times New Roman" w:hAnsi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Количество источников</w:t>
      </w:r>
      <w:r>
        <w:rPr>
          <w:rFonts w:cs="Times New Roman" w:ascii="Times New Roman" w:hAnsi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–</w:t>
      </w:r>
      <w:r>
        <w:rPr>
          <w:rFonts w:cs="Times New Roman" w:ascii="Times New Roman" w:hAnsi="Times New Roman"/>
          <w:b/>
          <w:color w:val="000000"/>
          <w:spacing w:val="82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не более 10.</w:t>
      </w:r>
      <w:r>
        <w:rPr>
          <w:rFonts w:cs="Times New Roman" w:ascii="Times New Roman" w:hAnsi="Times New Roman"/>
          <w:b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Они приводятся в порядке цитирования автором (не по алфавиту!).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Ссылаться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на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собственные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работы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можно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только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случае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непосредственной связи публикуемых результатов с вашими ранее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выполненными исследованиями. Список оформляется по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ГОСТ Р 7.0.100.–</w:t>
      </w:r>
      <w:r>
        <w:rPr>
          <w:rFonts w:cs="Times New Roman" w:ascii="Times New Roman" w:hAnsi="Times New Roman"/>
          <w:b/>
          <w:color w:val="000000"/>
          <w:spacing w:val="-8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2018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</w:p>
    <w:p>
      <w:pPr>
        <w:pStyle w:val="1"/>
        <w:widowControl w:val="false"/>
        <w:numPr>
          <w:ilvl w:val="0"/>
          <w:numId w:val="0"/>
        </w:numPr>
        <w:suppressAutoHyphens w:val="true"/>
        <w:bidi w:val="0"/>
        <w:spacing w:lineRule="auto" w:line="240" w:before="146" w:after="384"/>
        <w:ind w:left="737" w:right="0" w:hanging="0"/>
        <w:jc w:val="both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2. 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>В оргкомитет на электронный адрес: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C9211E"/>
          <w:spacing w:val="0"/>
          <w:sz w:val="28"/>
          <w:szCs w:val="28"/>
          <w:lang w:val="en-US"/>
        </w:rPr>
        <w:t>tezisy.nosmu@yandex.ru</w:t>
      </w:r>
      <w:r>
        <w:rPr>
          <w:rFonts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подается отсканированный вариант тезисов, который должен быть </w:t>
      </w:r>
      <w:r>
        <w:rPr>
          <w:rFonts w:cs="Times New Roman" w:ascii="Times New Roman" w:hAnsi="Times New Roman"/>
          <w:b/>
          <w:bCs/>
          <w:color w:val="000000"/>
          <w:spacing w:val="1"/>
          <w:sz w:val="28"/>
          <w:szCs w:val="28"/>
        </w:rPr>
        <w:t>подписан всеми авторами и научным руководителем.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146" w:after="384"/>
        <w:ind w:left="737" w:right="0" w:hanging="340"/>
        <w:jc w:val="both"/>
        <w:outlineLvl w:val="0"/>
        <w:rPr>
          <w:rFonts w:ascii="Times New Roman" w:hAnsi="Times New Roman" w:cs="Times New Roman"/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1"/>
        <w:spacing w:before="130" w:after="80"/>
        <w:ind w:left="796" w:hanging="0"/>
        <w:jc w:val="both"/>
        <w:rPr>
          <w:sz w:val="28"/>
          <w:szCs w:val="28"/>
        </w:rPr>
      </w:pPr>
      <w:bookmarkStart w:id="13" w:name="Образец_оформления_научно-исследовательс"/>
      <w:bookmarkEnd w:id="13"/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Образец</w:t>
      </w:r>
      <w:r>
        <w:rPr>
          <w:rFonts w:cs="Times New Roman" w:ascii="Times New Roman" w:hAnsi="Times New Roman"/>
          <w:b/>
          <w:bCs/>
          <w:color w:val="auto"/>
          <w:spacing w:val="-9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оформления</w:t>
      </w:r>
      <w:r>
        <w:rPr>
          <w:rFonts w:cs="Times New Roman" w:ascii="Times New Roman" w:hAnsi="Times New Roman"/>
          <w:b/>
          <w:bCs/>
          <w:color w:val="auto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научно-исследовательской</w:t>
      </w:r>
      <w:r>
        <w:rPr>
          <w:rFonts w:cs="Times New Roman" w:ascii="Times New Roman" w:hAnsi="Times New Roman"/>
          <w:b/>
          <w:bCs/>
          <w:color w:val="auto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  <w:t>работы</w:t>
      </w:r>
    </w:p>
    <w:p>
      <w:pPr>
        <w:pStyle w:val="Normal"/>
        <w:spacing w:before="1" w:after="0"/>
        <w:ind w:left="23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РЕЗУЛЬТАТЫ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ЛЕЧЕНИЯ БОЛЬНЫХ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...</w:t>
      </w:r>
    </w:p>
    <w:p>
      <w:pPr>
        <w:pStyle w:val="Normal"/>
        <w:spacing w:lineRule="auto" w:line="163" w:before="37" w:after="0"/>
        <w:ind w:left="23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pacing w:val="-111"/>
          <w:position w:val="-15"/>
          <w:sz w:val="28"/>
          <w:szCs w:val="28"/>
        </w:rPr>
        <w:t>1</w:t>
      </w:r>
      <w:r>
        <w:rPr>
          <w:rFonts w:cs="Times New Roman" w:ascii="Times New Roman" w:hAnsi="Times New Roman"/>
          <w:spacing w:val="-2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6"/>
          <w:sz w:val="28"/>
          <w:szCs w:val="28"/>
        </w:rPr>
        <w:t>А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</w:rPr>
        <w:t>И</w:t>
      </w:r>
      <w:r>
        <w:rPr>
          <w:rFonts w:cs="Times New Roman" w:ascii="Times New Roman" w:hAnsi="Times New Roman"/>
          <w:spacing w:val="-4"/>
          <w:sz w:val="28"/>
          <w:szCs w:val="28"/>
        </w:rPr>
        <w:t>в</w:t>
      </w:r>
      <w:r>
        <w:rPr>
          <w:rFonts w:cs="Times New Roman" w:ascii="Times New Roman" w:hAnsi="Times New Roman"/>
          <w:spacing w:val="2"/>
          <w:sz w:val="28"/>
          <w:szCs w:val="28"/>
        </w:rPr>
        <w:t>а</w:t>
      </w:r>
      <w:r>
        <w:rPr>
          <w:rFonts w:cs="Times New Roman" w:ascii="Times New Roman" w:hAnsi="Times New Roman"/>
          <w:spacing w:val="1"/>
          <w:sz w:val="28"/>
          <w:szCs w:val="28"/>
        </w:rPr>
        <w:t>н</w:t>
      </w:r>
      <w:r>
        <w:rPr>
          <w:rFonts w:cs="Times New Roman" w:ascii="Times New Roman" w:hAnsi="Times New Roman"/>
          <w:spacing w:val="-5"/>
          <w:sz w:val="28"/>
          <w:szCs w:val="28"/>
        </w:rPr>
        <w:t>о</w:t>
      </w:r>
      <w:r>
        <w:rPr>
          <w:rFonts w:cs="Times New Roman" w:ascii="Times New Roman" w:hAnsi="Times New Roman"/>
          <w:spacing w:val="3"/>
          <w:sz w:val="28"/>
          <w:szCs w:val="28"/>
        </w:rPr>
        <w:t>в</w:t>
      </w:r>
      <w:r>
        <w:rPr>
          <w:rFonts w:cs="Times New Roman" w:ascii="Times New Roman" w:hAnsi="Times New Roman"/>
          <w:spacing w:val="-2"/>
          <w:w w:val="98"/>
          <w:sz w:val="28"/>
          <w:szCs w:val="28"/>
          <w:vertAlign w:val="superscript"/>
        </w:rPr>
        <w:t>1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6"/>
          <w:sz w:val="28"/>
          <w:szCs w:val="28"/>
        </w:rPr>
        <w:t>Н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1"/>
          <w:sz w:val="28"/>
          <w:szCs w:val="28"/>
        </w:rPr>
        <w:t>С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</w:rPr>
        <w:t>П</w:t>
      </w:r>
      <w:r>
        <w:rPr>
          <w:rFonts w:cs="Times New Roman" w:ascii="Times New Roman" w:hAnsi="Times New Roman"/>
          <w:spacing w:val="-7"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>тр</w:t>
      </w:r>
      <w:r>
        <w:rPr>
          <w:rFonts w:cs="Times New Roman" w:ascii="Times New Roman" w:hAnsi="Times New Roman"/>
          <w:spacing w:val="-6"/>
          <w:sz w:val="28"/>
          <w:szCs w:val="28"/>
        </w:rPr>
        <w:t>о</w:t>
      </w:r>
      <w:r>
        <w:rPr>
          <w:rFonts w:cs="Times New Roman" w:ascii="Times New Roman" w:hAnsi="Times New Roman"/>
          <w:spacing w:val="7"/>
          <w:sz w:val="28"/>
          <w:szCs w:val="28"/>
        </w:rPr>
        <w:t>в</w:t>
      </w:r>
      <w:r>
        <w:rPr>
          <w:rFonts w:cs="Times New Roman" w:ascii="Times New Roman" w:hAnsi="Times New Roman"/>
          <w:w w:val="98"/>
          <w:sz w:val="28"/>
          <w:szCs w:val="28"/>
          <w:vertAlign w:val="superscript"/>
        </w:rPr>
        <w:t>2</w:t>
      </w:r>
    </w:p>
    <w:p>
      <w:pPr>
        <w:pStyle w:val="Normal"/>
        <w:spacing w:lineRule="auto" w:line="168"/>
        <w:ind w:left="23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position w:val="-18"/>
          <w:sz w:val="28"/>
          <w:szCs w:val="28"/>
        </w:rPr>
        <w:t>2</w:t>
      </w:r>
      <w:r>
        <w:rPr>
          <w:rFonts w:cs="Times New Roman" w:ascii="Times New Roman" w:hAnsi="Times New Roman"/>
          <w:spacing w:val="-1"/>
          <w:position w:val="-1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ФГБОУ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ВО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«Ивановская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государственная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медицинская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академия»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Минздрава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России</w:t>
      </w:r>
    </w:p>
    <w:p>
      <w:pPr>
        <w:pStyle w:val="Normal"/>
        <w:spacing w:lineRule="exact" w:line="201"/>
        <w:ind w:left="398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ОБУЗ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«Городская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клиническая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больница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1»</w:t>
      </w:r>
    </w:p>
    <w:p>
      <w:pPr>
        <w:pStyle w:val="Normal"/>
        <w:spacing w:before="1" w:after="0"/>
        <w:ind w:left="230" w:right="471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Актуальность.</w:t>
      </w:r>
      <w:r>
        <w:rPr>
          <w:rFonts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Одной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из самых важных проблем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современного здравоохранения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является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лечение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заболеваний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[1,2].</w:t>
      </w:r>
    </w:p>
    <w:p>
      <w:pPr>
        <w:pStyle w:val="Normal"/>
        <w:spacing w:before="3" w:after="0"/>
        <w:ind w:left="23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Цель</w:t>
      </w:r>
      <w:r>
        <w:rPr>
          <w:rFonts w:cs="Times New Roman"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изучить,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выявить,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установить,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проанализировать...</w:t>
      </w:r>
    </w:p>
    <w:p>
      <w:pPr>
        <w:pStyle w:val="Normal"/>
        <w:spacing w:before="2" w:after="0"/>
        <w:ind w:left="230" w:right="455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Материал и методы. </w:t>
      </w:r>
      <w:r>
        <w:rPr>
          <w:rFonts w:cs="Times New Roman" w:ascii="Times New Roman" w:hAnsi="Times New Roman"/>
          <w:sz w:val="28"/>
          <w:szCs w:val="28"/>
        </w:rPr>
        <w:t>На базе ГКБ № 116 обследовано 100 пациентов (55 женщин, 45 мужчин)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возрасте 20–22 лет (средний возраст 20 ± 0,2 года) с заболеванием. Больные были разделены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 две группы в зависимости от... Проведено... исследование по методу [3]. Анализировались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показатели: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...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Статистическая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обработка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результатов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проводилась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использованием...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Различия</w:t>
      </w:r>
      <w:r>
        <w:rPr>
          <w:rFonts w:cs="Times New Roman" w:ascii="Times New Roman" w:hAnsi="Times New Roman"/>
          <w:spacing w:val="1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считались</w:t>
      </w:r>
      <w:r>
        <w:rPr>
          <w:rFonts w:cs="Times New Roman" w:ascii="Times New Roman" w:hAnsi="Times New Roman"/>
          <w:spacing w:val="1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статистически</w:t>
      </w:r>
      <w:r>
        <w:rPr>
          <w:rFonts w:cs="Times New Roman" w:ascii="Times New Roman" w:hAnsi="Times New Roman"/>
          <w:spacing w:val="2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значимыми</w:t>
      </w:r>
      <w:r>
        <w:rPr>
          <w:rFonts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</w:t>
      </w:r>
      <w:r>
        <w:rPr>
          <w:rFonts w:cs="Times New Roman" w:ascii="Times New Roman" w:hAnsi="Times New Roman"/>
          <w:spacing w:val="1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</w:t>
      </w:r>
    </w:p>
    <w:p>
      <w:pPr>
        <w:pStyle w:val="Normal"/>
        <w:spacing w:before="21" w:after="0"/>
        <w:ind w:left="230" w:hanging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≤ </w:t>
      </w:r>
      <w:r>
        <w:rPr>
          <w:rFonts w:cs="Times New Roman" w:ascii="Times New Roman" w:hAnsi="Times New Roman"/>
          <w:sz w:val="28"/>
          <w:szCs w:val="28"/>
        </w:rPr>
        <w:t>0,05.</w:t>
      </w:r>
    </w:p>
    <w:p>
      <w:pPr>
        <w:pStyle w:val="Normal"/>
        <w:spacing w:before="6" w:after="0"/>
        <w:ind w:left="230" w:right="181" w:hanging="0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Результаты.</w:t>
      </w:r>
      <w:r>
        <w:rPr>
          <w:rFonts w:cs="Times New Roman" w:ascii="Times New Roman" w:hAnsi="Times New Roman"/>
          <w:b/>
          <w:spacing w:val="2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Выявлено,</w:t>
      </w:r>
      <w:r>
        <w:rPr>
          <w:rFonts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что</w:t>
      </w:r>
      <w:r>
        <w:rPr>
          <w:rFonts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показатель...</w:t>
      </w:r>
      <w:r>
        <w:rPr>
          <w:rFonts w:cs="Times New Roman" w:ascii="Times New Roman" w:hAnsi="Times New Roman"/>
          <w:spacing w:val="2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первой</w:t>
      </w:r>
      <w:r>
        <w:rPr>
          <w:rFonts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группе</w:t>
      </w:r>
      <w:r>
        <w:rPr>
          <w:rFonts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был</w:t>
      </w:r>
      <w:r>
        <w:rPr>
          <w:rFonts w:cs="Times New Roman" w:ascii="Times New Roman" w:hAnsi="Times New Roman"/>
          <w:spacing w:val="2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статистически</w:t>
      </w:r>
      <w:r>
        <w:rPr>
          <w:rFonts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значимо</w:t>
      </w:r>
      <w:r>
        <w:rPr>
          <w:rFonts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выше,</w:t>
      </w:r>
      <w:r>
        <w:rPr>
          <w:rFonts w:cs="Times New Roman" w:ascii="Times New Roman" w:hAnsi="Times New Roman"/>
          <w:spacing w:val="-5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чем во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второй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(р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≤ 0,05),</w:t>
      </w:r>
      <w:r>
        <w:rPr>
          <w:rFonts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что согласуется в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данными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научной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литературы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[4].</w:t>
      </w:r>
    </w:p>
    <w:p>
      <w:pPr>
        <w:pStyle w:val="Normal"/>
        <w:spacing w:before="8" w:after="0"/>
        <w:ind w:left="230" w:hanging="0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Выводы. </w:t>
      </w:r>
      <w:r>
        <w:rPr>
          <w:rFonts w:cs="Times New Roman" w:ascii="Times New Roman" w:hAnsi="Times New Roman"/>
          <w:sz w:val="28"/>
          <w:szCs w:val="28"/>
        </w:rPr>
        <w:t>Установлено,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что...</w:t>
      </w:r>
    </w:p>
    <w:p>
      <w:pPr>
        <w:pStyle w:val="Normal"/>
        <w:spacing w:lineRule="exact" w:line="253" w:before="35" w:after="0"/>
        <w:ind w:left="4192" w:hanging="0"/>
        <w:rPr>
          <w:sz w:val="28"/>
          <w:szCs w:val="28"/>
        </w:rPr>
      </w:pPr>
      <w:bookmarkStart w:id="14" w:name="Литература"/>
      <w:bookmarkEnd w:id="14"/>
      <w:r>
        <w:rPr>
          <w:rFonts w:cs="Times New Roman" w:ascii="Times New Roman" w:hAnsi="Times New Roman"/>
          <w:b/>
          <w:sz w:val="28"/>
          <w:szCs w:val="28"/>
        </w:rPr>
        <w:t>Литература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48" w:leader="none"/>
        </w:tabs>
        <w:spacing w:lineRule="auto" w:line="235" w:before="5" w:after="0"/>
        <w:ind w:left="547" w:right="907" w:hanging="361"/>
        <w:contextualSpacing w:val="false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Новые</w:t>
      </w:r>
      <w:r>
        <w:rPr>
          <w:rFonts w:cs="Times New Roman" w:ascii="Times New Roman" w:hAnsi="Times New Roman"/>
          <w:spacing w:val="-14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4"/>
          <w:sz w:val="28"/>
          <w:szCs w:val="28"/>
        </w:rPr>
        <w:t>направления</w:t>
      </w:r>
      <w:r>
        <w:rPr>
          <w:rFonts w:cs="Times New Roman" w:ascii="Times New Roman" w:hAnsi="Times New Roman"/>
          <w:spacing w:val="-8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4"/>
          <w:sz w:val="28"/>
          <w:szCs w:val="28"/>
        </w:rPr>
        <w:t>лечения</w:t>
      </w:r>
      <w:r>
        <w:rPr>
          <w:rFonts w:cs="Times New Roman" w:ascii="Times New Roman" w:hAnsi="Times New Roman"/>
          <w:spacing w:val="-8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4"/>
          <w:sz w:val="28"/>
          <w:szCs w:val="28"/>
        </w:rPr>
        <w:t>больных</w:t>
      </w:r>
      <w:r>
        <w:rPr>
          <w:rFonts w:cs="Times New Roman" w:ascii="Times New Roman" w:hAnsi="Times New Roman"/>
          <w:spacing w:val="46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4"/>
          <w:sz w:val="28"/>
          <w:szCs w:val="28"/>
        </w:rPr>
        <w:t>:</w:t>
      </w:r>
      <w:r>
        <w:rPr>
          <w:rFonts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4"/>
          <w:sz w:val="28"/>
          <w:szCs w:val="28"/>
        </w:rPr>
        <w:t>монография</w:t>
      </w:r>
      <w:r>
        <w:rPr>
          <w:rFonts w:cs="Times New Roman" w:ascii="Times New Roman" w:hAnsi="Times New Roman"/>
          <w:spacing w:val="45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3"/>
          <w:sz w:val="28"/>
          <w:szCs w:val="28"/>
        </w:rPr>
        <w:t>/</w:t>
      </w:r>
      <w:r>
        <w:rPr>
          <w:rFonts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3"/>
          <w:sz w:val="28"/>
          <w:szCs w:val="28"/>
        </w:rPr>
        <w:t>А.</w:t>
      </w:r>
      <w:r>
        <w:rPr>
          <w:rFonts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3"/>
          <w:sz w:val="28"/>
          <w:szCs w:val="28"/>
        </w:rPr>
        <w:t>Н.</w:t>
      </w:r>
      <w:r>
        <w:rPr>
          <w:rFonts w:cs="Times New Roman" w:ascii="Times New Roman" w:hAnsi="Times New Roman"/>
          <w:spacing w:val="48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3"/>
          <w:sz w:val="28"/>
          <w:szCs w:val="28"/>
        </w:rPr>
        <w:t>Усов,</w:t>
      </w:r>
      <w:r>
        <w:rPr>
          <w:rFonts w:cs="Times New Roman" w:ascii="Times New Roman" w:hAnsi="Times New Roman"/>
          <w:spacing w:val="48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3"/>
          <w:sz w:val="28"/>
          <w:szCs w:val="28"/>
        </w:rPr>
        <w:t>Е.</w:t>
      </w:r>
      <w:r>
        <w:rPr>
          <w:rFonts w:cs="Times New Roman" w:ascii="Times New Roman" w:hAnsi="Times New Roman"/>
          <w:spacing w:val="48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3"/>
          <w:sz w:val="28"/>
          <w:szCs w:val="28"/>
        </w:rPr>
        <w:t>Л.</w:t>
      </w:r>
      <w:r>
        <w:rPr>
          <w:rFonts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3"/>
          <w:sz w:val="28"/>
          <w:szCs w:val="28"/>
        </w:rPr>
        <w:t>Правдин,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3"/>
          <w:sz w:val="28"/>
          <w:szCs w:val="28"/>
        </w:rPr>
        <w:t>И.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3"/>
          <w:sz w:val="28"/>
          <w:szCs w:val="28"/>
        </w:rPr>
        <w:t>А.</w:t>
      </w:r>
      <w:r>
        <w:rPr>
          <w:rFonts w:cs="Times New Roman" w:ascii="Times New Roman" w:hAnsi="Times New Roman"/>
          <w:spacing w:val="-5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Кромер,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К.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Д.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Островский.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М.,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2016.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С.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106–127.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48" w:leader="none"/>
        </w:tabs>
        <w:spacing w:before="0" w:after="0"/>
        <w:ind w:left="547" w:right="1503" w:hanging="361"/>
        <w:contextualSpacing w:val="false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Хирургическое</w:t>
      </w:r>
      <w:r>
        <w:rPr>
          <w:rFonts w:cs="Times New Roman" w:ascii="Times New Roman" w:hAnsi="Times New Roman"/>
          <w:spacing w:val="-14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4"/>
          <w:sz w:val="28"/>
          <w:szCs w:val="28"/>
        </w:rPr>
        <w:t>лечение</w:t>
      </w:r>
      <w:r>
        <w:rPr>
          <w:rFonts w:cs="Times New Roman" w:ascii="Times New Roman" w:hAnsi="Times New Roman"/>
          <w:spacing w:val="-14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4"/>
          <w:sz w:val="28"/>
          <w:szCs w:val="28"/>
        </w:rPr>
        <w:t>больных</w:t>
      </w:r>
      <w:r>
        <w:rPr>
          <w:rFonts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4"/>
          <w:sz w:val="28"/>
          <w:szCs w:val="28"/>
        </w:rPr>
        <w:t>/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4"/>
          <w:sz w:val="28"/>
          <w:szCs w:val="28"/>
        </w:rPr>
        <w:t>К.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4"/>
          <w:sz w:val="28"/>
          <w:szCs w:val="28"/>
        </w:rPr>
        <w:t>Н.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4"/>
          <w:sz w:val="28"/>
          <w:szCs w:val="28"/>
        </w:rPr>
        <w:t>Носов,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4"/>
          <w:sz w:val="28"/>
          <w:szCs w:val="28"/>
        </w:rPr>
        <w:t>Г. Л.</w:t>
      </w:r>
      <w:r>
        <w:rPr>
          <w:rFonts w:cs="Times New Roman" w:ascii="Times New Roman" w:hAnsi="Times New Roman"/>
          <w:spacing w:val="-9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4"/>
          <w:sz w:val="28"/>
          <w:szCs w:val="28"/>
        </w:rPr>
        <w:t>Советова,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3"/>
          <w:sz w:val="28"/>
          <w:szCs w:val="28"/>
        </w:rPr>
        <w:t>И.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3"/>
          <w:sz w:val="28"/>
          <w:szCs w:val="28"/>
        </w:rPr>
        <w:t>А</w:t>
      </w:r>
      <w:r>
        <w:rPr>
          <w:rFonts w:cs="Times New Roman" w:ascii="Times New Roman" w:hAnsi="Times New Roman"/>
          <w:spacing w:val="-3"/>
          <w:sz w:val="20"/>
          <w:szCs w:val="20"/>
        </w:rPr>
        <w:t>.</w:t>
      </w:r>
      <w:r>
        <w:rPr>
          <w:rFonts w:cs="Times New Roman" w:ascii="Times New Roman" w:hAnsi="Times New Roman"/>
          <w:spacing w:val="-4"/>
          <w:sz w:val="20"/>
          <w:szCs w:val="20"/>
        </w:rPr>
        <w:t xml:space="preserve"> </w:t>
      </w:r>
      <w:r>
        <w:rPr>
          <w:rFonts w:cs="Times New Roman" w:ascii="Times New Roman" w:hAnsi="Times New Roman"/>
          <w:spacing w:val="-3"/>
          <w:sz w:val="28"/>
          <w:szCs w:val="28"/>
        </w:rPr>
        <w:t>Тасманов,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3"/>
          <w:sz w:val="28"/>
          <w:szCs w:val="28"/>
        </w:rPr>
        <w:t>К.</w:t>
      </w:r>
      <w:r>
        <w:rPr>
          <w:rFonts w:cs="Times New Roman" w:ascii="Times New Roman" w:hAnsi="Times New Roman"/>
          <w:spacing w:val="-9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3"/>
          <w:sz w:val="28"/>
          <w:szCs w:val="28"/>
        </w:rPr>
        <w:t>Д.</w:t>
      </w:r>
      <w:r>
        <w:rPr>
          <w:rFonts w:cs="Times New Roman" w:ascii="Times New Roman" w:hAnsi="Times New Roman"/>
          <w:spacing w:val="-52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4"/>
          <w:sz w:val="28"/>
          <w:szCs w:val="28"/>
        </w:rPr>
        <w:t>Островский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3"/>
          <w:sz w:val="28"/>
          <w:szCs w:val="28"/>
        </w:rPr>
        <w:t>//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3"/>
          <w:sz w:val="28"/>
          <w:szCs w:val="28"/>
        </w:rPr>
        <w:t>Название</w:t>
      </w:r>
      <w:r>
        <w:rPr>
          <w:rFonts w:cs="Times New Roman" w:ascii="Times New Roman" w:hAnsi="Times New Roman"/>
          <w:spacing w:val="-14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3"/>
          <w:sz w:val="28"/>
          <w:szCs w:val="28"/>
        </w:rPr>
        <w:t>журнала.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3"/>
          <w:sz w:val="28"/>
          <w:szCs w:val="28"/>
        </w:rPr>
        <w:t>2017.</w:t>
      </w:r>
      <w:r>
        <w:rPr>
          <w:rFonts w:cs="Times New Roman" w:ascii="Times New Roman" w:hAnsi="Times New Roman"/>
          <w:spacing w:val="-9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3"/>
          <w:sz w:val="28"/>
          <w:szCs w:val="28"/>
        </w:rPr>
        <w:t>№10.</w:t>
      </w:r>
      <w:r>
        <w:rPr>
          <w:rFonts w:cs="Times New Roman" w:ascii="Times New Roman" w:hAnsi="Times New Roman"/>
          <w:spacing w:val="-10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3"/>
          <w:sz w:val="28"/>
          <w:szCs w:val="28"/>
        </w:rPr>
        <w:t>С.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3"/>
          <w:sz w:val="28"/>
          <w:szCs w:val="28"/>
        </w:rPr>
        <w:t>45–56.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48" w:leader="none"/>
        </w:tabs>
        <w:spacing w:lineRule="exact" w:line="288" w:before="0" w:after="0"/>
        <w:ind w:left="547" w:hanging="362"/>
        <w:contextualSpacing w:val="false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Сидоров</w:t>
      </w:r>
      <w:r>
        <w:rPr>
          <w:rFonts w:cs="Times New Roman" w:ascii="Times New Roman" w:hAnsi="Times New Roman"/>
          <w:spacing w:val="-11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4"/>
          <w:sz w:val="28"/>
          <w:szCs w:val="28"/>
        </w:rPr>
        <w:t>И.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4"/>
          <w:sz w:val="28"/>
          <w:szCs w:val="28"/>
        </w:rPr>
        <w:t>А.</w:t>
      </w:r>
      <w:r>
        <w:rPr>
          <w:rFonts w:cs="Times New Roman" w:ascii="Times New Roman" w:hAnsi="Times New Roman"/>
          <w:spacing w:val="-10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4"/>
          <w:sz w:val="28"/>
          <w:szCs w:val="28"/>
        </w:rPr>
        <w:t>Клиническая</w:t>
      </w:r>
      <w:r>
        <w:rPr>
          <w:rFonts w:cs="Times New Roman" w:ascii="Times New Roman" w:hAnsi="Times New Roman"/>
          <w:spacing w:val="-12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4"/>
          <w:sz w:val="28"/>
          <w:szCs w:val="28"/>
        </w:rPr>
        <w:t>картина</w:t>
      </w:r>
      <w:r>
        <w:rPr>
          <w:rFonts w:cs="Times New Roman" w:ascii="Times New Roman" w:hAnsi="Times New Roman"/>
          <w:spacing w:val="-14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4"/>
          <w:sz w:val="28"/>
          <w:szCs w:val="28"/>
        </w:rPr>
        <w:t>//</w:t>
      </w:r>
      <w:r>
        <w:rPr>
          <w:rFonts w:cs="Times New Roman" w:ascii="Times New Roman" w:hAnsi="Times New Roman"/>
          <w:spacing w:val="-11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4"/>
          <w:sz w:val="28"/>
          <w:szCs w:val="28"/>
        </w:rPr>
        <w:t>Название</w:t>
      </w:r>
      <w:r>
        <w:rPr>
          <w:rFonts w:cs="Times New Roman" w:ascii="Times New Roman" w:hAnsi="Times New Roman"/>
          <w:spacing w:val="-14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4"/>
          <w:sz w:val="28"/>
          <w:szCs w:val="28"/>
        </w:rPr>
        <w:t>журнала.</w:t>
      </w:r>
      <w:r>
        <w:rPr>
          <w:rFonts w:cs="Times New Roman" w:ascii="Times New Roman" w:hAnsi="Times New Roman"/>
          <w:spacing w:val="-10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3"/>
          <w:sz w:val="28"/>
          <w:szCs w:val="28"/>
        </w:rPr>
        <w:t>2016.</w:t>
      </w:r>
      <w:r>
        <w:rPr>
          <w:rFonts w:cs="Times New Roman" w:ascii="Times New Roman" w:hAnsi="Times New Roman"/>
          <w:spacing w:val="-15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3"/>
          <w:sz w:val="28"/>
          <w:szCs w:val="28"/>
        </w:rPr>
        <w:t>№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3"/>
          <w:sz w:val="28"/>
          <w:szCs w:val="28"/>
        </w:rPr>
        <w:t>3.</w:t>
      </w:r>
      <w:r>
        <w:rPr>
          <w:rFonts w:cs="Times New Roman" w:ascii="Times New Roman" w:hAnsi="Times New Roman"/>
          <w:spacing w:val="-14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3"/>
          <w:sz w:val="28"/>
          <w:szCs w:val="28"/>
        </w:rPr>
        <w:t>С.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3"/>
          <w:sz w:val="28"/>
          <w:szCs w:val="28"/>
        </w:rPr>
        <w:t>15–18.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48" w:leader="none"/>
        </w:tabs>
        <w:spacing w:before="0" w:after="0"/>
        <w:ind w:left="547" w:right="665" w:hanging="361"/>
        <w:contextualSpacing w:val="false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 xml:space="preserve">Смирнов В. В., Кузмин Т. Б., Советова Г. Л. Заболевание : монография. </w:t>
      </w:r>
      <w:r>
        <w:rPr>
          <w:rFonts w:cs="Times New Roman" w:ascii="Times New Roman" w:hAnsi="Times New Roman"/>
          <w:spacing w:val="-3"/>
          <w:sz w:val="28"/>
          <w:szCs w:val="28"/>
        </w:rPr>
        <w:t>Иваново, 2018. С. 13–</w:t>
      </w:r>
      <w:r>
        <w:rPr>
          <w:rFonts w:cs="Times New Roman" w:ascii="Times New Roman" w:hAnsi="Times New Roman"/>
          <w:spacing w:val="-5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105.</w:t>
      </w:r>
    </w:p>
    <w:p>
      <w:pPr>
        <w:pStyle w:val="1"/>
        <w:spacing w:before="360" w:after="384"/>
        <w:ind w:left="1215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47" w:leader="none"/>
        </w:tabs>
        <w:spacing w:before="2"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Verdana">
    <w:charset w:val="cc"/>
    <w:family w:val="roman"/>
    <w:pitch w:val="variable"/>
  </w:font>
  <w:font w:name="Aptos Display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47" w:hanging="428"/>
      </w:pPr>
      <w:rPr>
        <w:sz w:val="24"/>
        <w:spacing w:val="-19"/>
        <w:szCs w:val="24"/>
        <w:w w:val="100"/>
        <w:rFonts w:ascii="Times New Roman" w:hAnsi="Times New Roman" w:eastAsia="Verdana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56" w:hanging="42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2" w:hanging="42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89" w:hanging="42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05" w:hanging="42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2" w:hanging="42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8" w:hanging="42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54" w:hanging="42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71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47" w:hanging="361"/>
      </w:pPr>
      <w:rPr>
        <w:sz w:val="20"/>
        <w:spacing w:val="-9"/>
        <w:szCs w:val="20"/>
        <w:w w:val="100"/>
        <w:rFonts w:ascii="Times New Roman" w:hAnsi="Times New Roman" w:eastAsia="Verdana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56" w:hanging="36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2" w:hanging="36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89" w:hanging="3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05" w:hanging="3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2" w:hanging="3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8" w:hanging="3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54" w:hanging="3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71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47" w:hanging="428"/>
      </w:pPr>
      <w:rPr>
        <w:sz w:val="24"/>
        <w:spacing w:val="-23"/>
        <w:szCs w:val="24"/>
        <w:w w:val="100"/>
        <w:rFonts w:ascii="Times New Roman" w:hAnsi="Times New Roman" w:eastAsia="Verdana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56" w:hanging="42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2" w:hanging="42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89" w:hanging="42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05" w:hanging="42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2" w:hanging="42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8" w:hanging="42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54" w:hanging="42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71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446" w:hanging="327"/>
      </w:pPr>
      <w:rPr>
        <w:sz w:val="24"/>
        <w:spacing w:val="0"/>
        <w:szCs w:val="24"/>
        <w:w w:val="100"/>
        <w:rFonts w:ascii="Verdana" w:hAnsi="Verdana" w:eastAsia="Verdana" w:cs="Verdana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66" w:hanging="32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2" w:hanging="32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19" w:hanging="32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45" w:hanging="32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72" w:hanging="32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98" w:hanging="32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4" w:hanging="32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5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839"/>
        </w:tabs>
        <w:ind w:left="839" w:hanging="360"/>
      </w:pPr>
      <w:rPr/>
    </w:lvl>
    <w:lvl w:ilvl="1">
      <w:start w:val="1"/>
      <w:numFmt w:val="decimal"/>
      <w:lvlText w:val="%2."/>
      <w:lvlJc w:val="left"/>
      <w:pPr>
        <w:tabs>
          <w:tab w:val="num" w:pos="1199"/>
        </w:tabs>
        <w:ind w:left="1199" w:hanging="360"/>
      </w:pPr>
      <w:rPr/>
    </w:lvl>
    <w:lvl w:ilvl="2">
      <w:start w:val="1"/>
      <w:numFmt w:val="decimal"/>
      <w:lvlText w:val="%3."/>
      <w:lvlJc w:val="left"/>
      <w:pPr>
        <w:tabs>
          <w:tab w:val="num" w:pos="1559"/>
        </w:tabs>
        <w:ind w:left="1559" w:hanging="360"/>
      </w:pPr>
      <w:rPr/>
    </w:lvl>
    <w:lvl w:ilvl="3">
      <w:start w:val="1"/>
      <w:numFmt w:val="decimal"/>
      <w:lvlText w:val="%4."/>
      <w:lvlJc w:val="left"/>
      <w:pPr>
        <w:tabs>
          <w:tab w:val="num" w:pos="1919"/>
        </w:tabs>
        <w:ind w:left="1919" w:hanging="360"/>
      </w:pPr>
      <w:rPr/>
    </w:lvl>
    <w:lvl w:ilvl="4">
      <w:start w:val="1"/>
      <w:numFmt w:val="decimal"/>
      <w:lvlText w:val="%5."/>
      <w:lvlJc w:val="left"/>
      <w:pPr>
        <w:tabs>
          <w:tab w:val="num" w:pos="2279"/>
        </w:tabs>
        <w:ind w:left="2279" w:hanging="360"/>
      </w:pPr>
      <w:rPr/>
    </w:lvl>
    <w:lvl w:ilvl="5">
      <w:start w:val="1"/>
      <w:numFmt w:val="decimal"/>
      <w:lvlText w:val="%6."/>
      <w:lvlJc w:val="left"/>
      <w:pPr>
        <w:tabs>
          <w:tab w:val="num" w:pos="2639"/>
        </w:tabs>
        <w:ind w:left="2639" w:hanging="360"/>
      </w:pPr>
      <w:rPr/>
    </w:lvl>
    <w:lvl w:ilvl="6">
      <w:start w:val="1"/>
      <w:numFmt w:val="decimal"/>
      <w:lvlText w:val="%7."/>
      <w:lvlJc w:val="left"/>
      <w:pPr>
        <w:tabs>
          <w:tab w:val="num" w:pos="2999"/>
        </w:tabs>
        <w:ind w:left="2999" w:hanging="360"/>
      </w:pPr>
      <w:rPr/>
    </w:lvl>
    <w:lvl w:ilvl="7">
      <w:start w:val="1"/>
      <w:numFmt w:val="decimal"/>
      <w:lvlText w:val="%8."/>
      <w:lvlJc w:val="left"/>
      <w:pPr>
        <w:tabs>
          <w:tab w:val="num" w:pos="3359"/>
        </w:tabs>
        <w:ind w:left="3359" w:hanging="360"/>
      </w:pPr>
      <w:rPr/>
    </w:lvl>
    <w:lvl w:ilvl="8">
      <w:start w:val="1"/>
      <w:numFmt w:val="decimal"/>
      <w:lvlText w:val="%9."/>
      <w:lvlJc w:val="left"/>
      <w:pPr>
        <w:tabs>
          <w:tab w:val="num" w:pos="3719"/>
        </w:tabs>
        <w:ind w:left="3719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22d0"/>
    <w:pPr>
      <w:widowControl w:val="false"/>
      <w:suppressAutoHyphens w:val="true"/>
      <w:bidi w:val="0"/>
      <w:spacing w:lineRule="auto" w:line="240" w:before="0" w:after="0"/>
      <w:jc w:val="left"/>
    </w:pPr>
    <w:rPr>
      <w:rFonts w:ascii="Verdana" w:hAnsi="Verdana" w:eastAsia="Verdana" w:cs="Verdana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1">
    <w:name w:val="Heading 1"/>
    <w:basedOn w:val="Normal"/>
    <w:next w:val="Normal"/>
    <w:link w:val="11"/>
    <w:uiPriority w:val="9"/>
    <w:qFormat/>
    <w:rsid w:val="008876c1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8876c1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8876c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8876c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8876c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8876c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8876c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8876c1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8876c1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8876c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8876c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8876c1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8876c1"/>
    <w:rPr>
      <w:rFonts w:eastAsia="" w:cs="" w:cstheme="majorBidi" w:eastAsiaTheme="majorEastAsia"/>
      <w:i/>
      <w:iCs/>
      <w:color w:val="0F4761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8876c1"/>
    <w:rPr>
      <w:rFonts w:eastAsia="" w:cs="" w:cstheme="majorBidi" w:eastAsiaTheme="majorEastAsia"/>
      <w:color w:val="0F4761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8876c1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8876c1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8876c1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8876c1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8876c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8876c1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8876c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876c1"/>
    <w:rPr>
      <w:i/>
      <w:iCs/>
      <w:color w:val="0F4761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887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6c1"/>
    <w:rPr>
      <w:b/>
      <w:bCs/>
      <w:smallCaps/>
      <w:color w:val="0F4761" w:themeColor="accent1" w:themeShade="bf"/>
      <w:spacing w:val="5"/>
    </w:rPr>
  </w:style>
  <w:style w:type="character" w:styleId="Style8" w:customStyle="1">
    <w:name w:val="Основной текст Знак"/>
    <w:basedOn w:val="DefaultParagraphFont"/>
    <w:uiPriority w:val="1"/>
    <w:qFormat/>
    <w:rsid w:val="000522d0"/>
    <w:rPr>
      <w:rFonts w:ascii="Verdana" w:hAnsi="Verdana" w:eastAsia="Verdana" w:cs="Verdana"/>
      <w:kern w:val="0"/>
      <w:sz w:val="24"/>
      <w:szCs w:val="24"/>
      <w14:ligatures w14:val="none"/>
    </w:rPr>
  </w:style>
  <w:style w:type="character" w:styleId="Style9">
    <w:name w:val="Hyperlink"/>
    <w:basedOn w:val="DefaultParagraphFont"/>
    <w:uiPriority w:val="99"/>
    <w:unhideWhenUsed/>
    <w:rsid w:val="000522d0"/>
    <w:rPr>
      <w:color w:val="467886" w:themeColor="hyperlink"/>
      <w:u w:val="single"/>
    </w:rPr>
  </w:style>
  <w:style w:type="character" w:styleId="Style10">
    <w:name w:val="Символ нумерации"/>
    <w:qFormat/>
    <w:rPr/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link w:val="Style8"/>
    <w:uiPriority w:val="1"/>
    <w:qFormat/>
    <w:rsid w:val="000522d0"/>
    <w:pPr>
      <w:ind w:left="547" w:hanging="0"/>
      <w:jc w:val="both"/>
    </w:pPr>
    <w:rPr>
      <w:sz w:val="24"/>
      <w:szCs w:val="24"/>
    </w:rPr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6">
    <w:name w:val="Title"/>
    <w:basedOn w:val="Normal"/>
    <w:next w:val="Normal"/>
    <w:link w:val="Style5"/>
    <w:uiPriority w:val="10"/>
    <w:qFormat/>
    <w:rsid w:val="008876c1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7">
    <w:name w:val="Subtitle"/>
    <w:basedOn w:val="Normal"/>
    <w:next w:val="Normal"/>
    <w:link w:val="Style6"/>
    <w:uiPriority w:val="11"/>
    <w:qFormat/>
    <w:rsid w:val="008876c1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8876c1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876c1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8876c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Default" w:customStyle="1">
    <w:name w:val="Default"/>
    <w:qFormat/>
    <w:rsid w:val="000522d0"/>
    <w:pPr>
      <w:widowControl/>
      <w:suppressAutoHyphens w:val="true"/>
      <w:bidi w:val="0"/>
      <w:spacing w:lineRule="auto" w:line="240" w:before="0" w:after="0"/>
      <w:jc w:val="left"/>
    </w:pPr>
    <w:rPr>
      <w:rFonts w:ascii="Verdana" w:hAnsi="Verdana" w:eastAsia="Aptos" w:cs="Verdana"/>
      <w:color w:val="000000"/>
      <w:kern w:val="0"/>
      <w:sz w:val="24"/>
      <w:szCs w:val="24"/>
      <w:lang w:val="ru-RU" w:eastAsia="en-US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0522d0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away.php?to=https%3A%2F%2Fforms.yandex.ru%2Fcloud%2F697647b349af47839e983b1e&amp;utf=1" TargetMode="External"/><Relationship Id="rId3" Type="http://schemas.openxmlformats.org/officeDocument/2006/relationships/image" Target="media/image1.png"/><Relationship Id="rId4" Type="http://schemas.openxmlformats.org/officeDocument/2006/relationships/hyperlink" Target="mailto:nosmu@ivgmu.ru" TargetMode="External"/><Relationship Id="rId5" Type="http://schemas.openxmlformats.org/officeDocument/2006/relationships/hyperlink" Target="mailto:nosmu@ivgmu.ru" TargetMode="External"/><Relationship Id="rId6" Type="http://schemas.openxmlformats.org/officeDocument/2006/relationships/hyperlink" Target="mailto:nosmu@ivgmu.ru" TargetMode="External"/><Relationship Id="rId7" Type="http://schemas.openxmlformats.org/officeDocument/2006/relationships/hyperlink" Target="mailto:tezisy.nosmu@yandex.ru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LibreOffice/7.4.0.3$Windows_X86_64 LibreOffice_project/f85e47c08ddd19c015c0114a68350214f7066f5a</Application>
  <AppVersion>15.0000</AppVersion>
  <Pages>6</Pages>
  <Words>1387</Words>
  <Characters>9507</Characters>
  <CharactersWithSpaces>10817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2025-02-03T11:48:00Z</dcterms:created>
  <dc:creator>Blinov, Aleksey</dc:creator>
  <dc:description/>
  <dc:language>ru-RU</dc:language>
  <cp:lastModifiedBy/>
  <dcterms:modified xsi:type="dcterms:W3CDTF">2026-01-25T20:40:54Z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