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322E" w14:textId="75CE5D23" w:rsidR="00720C9C" w:rsidRPr="00E50275" w:rsidRDefault="00E50275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Темы практических занятий                                    по офтальмологии </w:t>
      </w:r>
    </w:p>
    <w:p w14:paraId="08D80D64" w14:textId="78114979" w:rsidR="00E50275" w:rsidRPr="00E50275" w:rsidRDefault="00203642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="00336DB8">
        <w:rPr>
          <w:rFonts w:ascii="Times New Roman" w:hAnsi="Times New Roman" w:cs="Times New Roman"/>
          <w:b/>
          <w:bCs/>
          <w:sz w:val="40"/>
          <w:szCs w:val="40"/>
        </w:rPr>
        <w:t xml:space="preserve">едико-профилактического </w:t>
      </w:r>
      <w:r w:rsidR="00E50275" w:rsidRPr="00E50275">
        <w:rPr>
          <w:rFonts w:ascii="Times New Roman" w:hAnsi="Times New Roman" w:cs="Times New Roman"/>
          <w:b/>
          <w:bCs/>
          <w:sz w:val="40"/>
          <w:szCs w:val="40"/>
        </w:rPr>
        <w:t>факультета</w:t>
      </w:r>
    </w:p>
    <w:p w14:paraId="470FB550" w14:textId="686FE46F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12847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A06E24">
        <w:rPr>
          <w:rFonts w:ascii="Times New Roman" w:hAnsi="Times New Roman" w:cs="Times New Roman"/>
          <w:b/>
          <w:bCs/>
          <w:sz w:val="40"/>
          <w:szCs w:val="40"/>
        </w:rPr>
        <w:t>4-2025</w:t>
      </w:r>
      <w:bookmarkStart w:id="0" w:name="_GoBack"/>
      <w:bookmarkEnd w:id="0"/>
      <w:r w:rsidR="0061284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50275">
        <w:rPr>
          <w:rFonts w:ascii="Times New Roman" w:hAnsi="Times New Roman" w:cs="Times New Roman"/>
          <w:b/>
          <w:bCs/>
          <w:sz w:val="40"/>
          <w:szCs w:val="40"/>
        </w:rPr>
        <w:t>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5759B244" w14:textId="77777777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943"/>
        <w:gridCol w:w="3012"/>
      </w:tblGrid>
      <w:tr w:rsidR="00E50275" w14:paraId="37941059" w14:textId="1ED67266" w:rsidTr="00E50275">
        <w:trPr>
          <w:trHeight w:val="330"/>
        </w:trPr>
        <w:tc>
          <w:tcPr>
            <w:tcW w:w="555" w:type="dxa"/>
          </w:tcPr>
          <w:p w14:paraId="228DDE40" w14:textId="6B597C4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14:paraId="588F2A67" w14:textId="17F08B8F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012" w:type="dxa"/>
          </w:tcPr>
          <w:p w14:paraId="23EF80FB" w14:textId="1A14A843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50275" w14:paraId="70167B21" w14:textId="77777777" w:rsidTr="001509AA">
        <w:trPr>
          <w:trHeight w:val="1316"/>
        </w:trPr>
        <w:tc>
          <w:tcPr>
            <w:tcW w:w="555" w:type="dxa"/>
          </w:tcPr>
          <w:p w14:paraId="41D0B4FD" w14:textId="35B67F2B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14:paraId="0FA4D432" w14:textId="77777777" w:rsidR="00B159FE" w:rsidRDefault="00B159FE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офтальмологию. Краткая история офтальмологии. Казанская школа офтальмологов. Анатомия, зрительные функции органа зрения.</w:t>
            </w:r>
          </w:p>
          <w:p w14:paraId="7EBC19E1" w14:textId="416D47EC" w:rsidR="00441AEA" w:rsidRPr="00E50275" w:rsidRDefault="00E50275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1139C3BA" w14:textId="0A201141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17</w:t>
            </w:r>
            <w:r w:rsid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</w:tr>
      <w:tr w:rsidR="00E50275" w14:paraId="482226F7" w14:textId="77777777" w:rsidTr="001509AA">
        <w:trPr>
          <w:trHeight w:val="696"/>
        </w:trPr>
        <w:tc>
          <w:tcPr>
            <w:tcW w:w="555" w:type="dxa"/>
          </w:tcPr>
          <w:p w14:paraId="52985A8E" w14:textId="5114521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14:paraId="39D6E901" w14:textId="1E6A51DE" w:rsidR="00441AEA" w:rsidRPr="00E50275" w:rsidRDefault="00E50275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Рефракция, аккомодация, астигматизм, 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пресбиопия,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анизометропия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подбор очков.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04B5A907" w14:textId="018343FD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17:00</w:t>
            </w:r>
          </w:p>
        </w:tc>
      </w:tr>
      <w:tr w:rsidR="00E50275" w14:paraId="3EFA8DF7" w14:textId="77777777" w:rsidTr="001509AA">
        <w:trPr>
          <w:trHeight w:val="424"/>
        </w:trPr>
        <w:tc>
          <w:tcPr>
            <w:tcW w:w="555" w:type="dxa"/>
          </w:tcPr>
          <w:p w14:paraId="088F6A61" w14:textId="759CBB6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14:paraId="00F0B235" w14:textId="7AAA6AF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Заболевание роговицы.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2CF14541" w14:textId="39AFB7DB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16:10</w:t>
            </w:r>
          </w:p>
        </w:tc>
      </w:tr>
      <w:tr w:rsidR="00E50275" w14:paraId="018E2435" w14:textId="77777777" w:rsidTr="001509AA">
        <w:trPr>
          <w:trHeight w:val="699"/>
        </w:trPr>
        <w:tc>
          <w:tcPr>
            <w:tcW w:w="555" w:type="dxa"/>
          </w:tcPr>
          <w:p w14:paraId="20673396" w14:textId="28679511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14:paraId="3232D82F" w14:textId="46B1B5CD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век, конъюнктивы и слезных органов.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39C62FB" w14:textId="4923CEFF" w:rsidR="00E50275" w:rsidRPr="00E50275" w:rsidRDefault="00336DB8" w:rsidP="00336D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17:00</w:t>
            </w:r>
          </w:p>
        </w:tc>
      </w:tr>
      <w:tr w:rsidR="00E50275" w14:paraId="50A610AB" w14:textId="77777777" w:rsidTr="001509AA">
        <w:trPr>
          <w:trHeight w:val="695"/>
        </w:trPr>
        <w:tc>
          <w:tcPr>
            <w:tcW w:w="555" w:type="dxa"/>
          </w:tcPr>
          <w:p w14:paraId="6478C945" w14:textId="14CDBFFA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3" w:type="dxa"/>
          </w:tcPr>
          <w:p w14:paraId="08CE50E2" w14:textId="31DD8516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хрусталика. Заболевания сосудистого тракта.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E01A865" w14:textId="3F919837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16:10</w:t>
            </w:r>
          </w:p>
        </w:tc>
      </w:tr>
      <w:tr w:rsidR="00E50275" w14:paraId="39F4B243" w14:textId="77777777" w:rsidTr="001509AA">
        <w:trPr>
          <w:trHeight w:val="421"/>
        </w:trPr>
        <w:tc>
          <w:tcPr>
            <w:tcW w:w="555" w:type="dxa"/>
          </w:tcPr>
          <w:p w14:paraId="0DC553B6" w14:textId="6E3F02B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43" w:type="dxa"/>
          </w:tcPr>
          <w:p w14:paraId="6629351F" w14:textId="3E73A26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Глаукома.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55E7D574" w14:textId="340F7B49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16:10</w:t>
            </w:r>
          </w:p>
        </w:tc>
      </w:tr>
      <w:tr w:rsidR="00E50275" w14:paraId="13F73087" w14:textId="77777777" w:rsidTr="0004168B">
        <w:trPr>
          <w:trHeight w:val="706"/>
        </w:trPr>
        <w:tc>
          <w:tcPr>
            <w:tcW w:w="555" w:type="dxa"/>
          </w:tcPr>
          <w:p w14:paraId="5B834148" w14:textId="7EA83189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3" w:type="dxa"/>
          </w:tcPr>
          <w:p w14:paraId="556C40B2" w14:textId="18FA0EB4" w:rsidR="00441AEA" w:rsidRPr="00E50275" w:rsidRDefault="00B159FE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Травмы, ожоги органа зрения. Патология сетчатки, зрительного нерва, орбиты. Сдача модулей.</w:t>
            </w:r>
            <w:r w:rsidR="0015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15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15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34FAC8D4" w14:textId="5C465814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17:00</w:t>
            </w:r>
          </w:p>
        </w:tc>
      </w:tr>
    </w:tbl>
    <w:p w14:paraId="41BF976E" w14:textId="77777777" w:rsidR="0004168B" w:rsidRDefault="0004168B" w:rsidP="0004168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вопросов для самоподготовки по каждой теме размещен на сайте кафедры офтальмология в разделе «Учебные курсы».</w:t>
      </w:r>
    </w:p>
    <w:p w14:paraId="669D2BB0" w14:textId="77777777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73D7" w14:textId="53C278B2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1AEA">
        <w:rPr>
          <w:rFonts w:ascii="Times New Roman" w:hAnsi="Times New Roman" w:cs="Times New Roman"/>
          <w:b/>
          <w:bCs/>
          <w:sz w:val="24"/>
          <w:szCs w:val="24"/>
        </w:rPr>
        <w:t>Модули:</w:t>
      </w:r>
    </w:p>
    <w:p w14:paraId="4D01CF32" w14:textId="59F6509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 Модуль по офтальмологическим терминам</w:t>
      </w:r>
    </w:p>
    <w:p w14:paraId="597EFEC2" w14:textId="5037DE7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№2 Модуль по ургентной офтальмологии</w:t>
      </w:r>
    </w:p>
    <w:p w14:paraId="0A5EC16B" w14:textId="25B969A5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№3 Модуль. Практические навыки.</w:t>
      </w:r>
    </w:p>
    <w:p w14:paraId="3F903996" w14:textId="10FCA787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№4 Модуль</w:t>
      </w:r>
      <w:r w:rsidR="00E81FAB">
        <w:rPr>
          <w:rFonts w:ascii="Times New Roman" w:hAnsi="Times New Roman" w:cs="Times New Roman"/>
          <w:b/>
          <w:bCs/>
          <w:sz w:val="24"/>
          <w:szCs w:val="24"/>
        </w:rPr>
        <w:t>. История болезни.</w:t>
      </w:r>
    </w:p>
    <w:p w14:paraId="202BFA3A" w14:textId="5BB91150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вопросов по модулям размещен на сайте кафедры офтальмология в разделе </w:t>
      </w:r>
      <w:r w:rsidR="0004168B">
        <w:rPr>
          <w:rFonts w:ascii="Times New Roman" w:hAnsi="Times New Roman" w:cs="Times New Roman"/>
          <w:b/>
          <w:bCs/>
          <w:sz w:val="24"/>
          <w:szCs w:val="24"/>
        </w:rPr>
        <w:t>«Учебные курсы».</w:t>
      </w:r>
    </w:p>
    <w:p w14:paraId="65DA1103" w14:textId="1FB8BB94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5F0B1" w14:textId="4B690F43" w:rsidR="00C21F24" w:rsidRDefault="0004168B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21F24">
        <w:rPr>
          <w:rFonts w:ascii="Times New Roman" w:hAnsi="Times New Roman" w:cs="Times New Roman"/>
          <w:b/>
          <w:bCs/>
          <w:sz w:val="24"/>
          <w:szCs w:val="24"/>
        </w:rPr>
        <w:t>ОМАШНЕЕ ЗАДАНИЕ К ПЕРВОМУ ЗАНЯТИЮ:</w:t>
      </w:r>
    </w:p>
    <w:p w14:paraId="176F16F9" w14:textId="187B480C" w:rsidR="0004168B" w:rsidRPr="00441AEA" w:rsidRDefault="00C21F24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ПОДГОТОВИТЬСЯ ПО ТЕМЕ «АНАТОМИЯ И МЕТОДЫ ИССЛЕДОВАНИЯ ОРГАНА ЗРЕНИЯ. ЗРИТЕЛЬНЫЕ ФУНКЦИИ». БУДЕТ ВХОДЯЩИЙ ТЕСТОВЫЙ КОНТРОЛЬ, УСТНЫЙ ОПРОС.</w:t>
      </w:r>
    </w:p>
    <w:sectPr w:rsidR="0004168B" w:rsidRPr="0044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5"/>
    <w:rsid w:val="0004168B"/>
    <w:rsid w:val="001509AA"/>
    <w:rsid w:val="00203642"/>
    <w:rsid w:val="002B140C"/>
    <w:rsid w:val="00336DB8"/>
    <w:rsid w:val="00402731"/>
    <w:rsid w:val="00441AEA"/>
    <w:rsid w:val="004B1031"/>
    <w:rsid w:val="00612847"/>
    <w:rsid w:val="00644EEF"/>
    <w:rsid w:val="00683DB6"/>
    <w:rsid w:val="0071344E"/>
    <w:rsid w:val="00777967"/>
    <w:rsid w:val="007E3A89"/>
    <w:rsid w:val="00806574"/>
    <w:rsid w:val="008646F1"/>
    <w:rsid w:val="00A06E24"/>
    <w:rsid w:val="00B159FE"/>
    <w:rsid w:val="00C21F24"/>
    <w:rsid w:val="00E50275"/>
    <w:rsid w:val="00E81FAB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5D18"/>
  <w15:docId w15:val="{E1C89046-D66E-4215-8F5D-EBE645B0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Любовь Леонидовна Чканова</cp:lastModifiedBy>
  <cp:revision>2</cp:revision>
  <dcterms:created xsi:type="dcterms:W3CDTF">2025-01-27T15:23:00Z</dcterms:created>
  <dcterms:modified xsi:type="dcterms:W3CDTF">2025-01-27T15:23:00Z</dcterms:modified>
</cp:coreProperties>
</file>