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FF" w:rsidRDefault="002A43FF" w:rsidP="003C3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Публикации сотрудников кафедры биохимии и клинической лабораторной </w:t>
      </w:r>
      <w:bookmarkStart w:id="0" w:name="_GoBack"/>
      <w:bookmarkEnd w:id="0"/>
      <w:r>
        <w:rPr>
          <w:b/>
          <w:sz w:val="28"/>
          <w:szCs w:val="28"/>
        </w:rPr>
        <w:t xml:space="preserve">диагностики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2020 года </w:t>
      </w:r>
    </w:p>
    <w:p w:rsidR="002A43FF" w:rsidRDefault="002A43FF" w:rsidP="003C3415">
      <w:pPr>
        <w:jc w:val="center"/>
        <w:rPr>
          <w:b/>
          <w:sz w:val="28"/>
          <w:szCs w:val="28"/>
        </w:rPr>
      </w:pPr>
    </w:p>
    <w:p w:rsidR="003C3415" w:rsidRPr="00185687" w:rsidRDefault="003C3415" w:rsidP="003C3415">
      <w:pPr>
        <w:jc w:val="center"/>
        <w:rPr>
          <w:b/>
          <w:sz w:val="28"/>
          <w:szCs w:val="28"/>
        </w:rPr>
      </w:pPr>
      <w:r w:rsidRPr="00185687">
        <w:rPr>
          <w:b/>
          <w:sz w:val="28"/>
          <w:szCs w:val="28"/>
        </w:rPr>
        <w:t>Статьи ВАК</w:t>
      </w:r>
      <w:r>
        <w:rPr>
          <w:b/>
          <w:sz w:val="28"/>
          <w:szCs w:val="28"/>
        </w:rPr>
        <w:t xml:space="preserve"> </w:t>
      </w:r>
    </w:p>
    <w:p w:rsidR="003C3415" w:rsidRDefault="003C3415" w:rsidP="003C341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C3415" w:rsidRPr="003C3415" w:rsidRDefault="003C3415" w:rsidP="003C3415">
      <w:pPr>
        <w:pStyle w:val="a5"/>
        <w:numPr>
          <w:ilvl w:val="0"/>
          <w:numId w:val="8"/>
        </w:numPr>
        <w:rPr>
          <w:sz w:val="28"/>
          <w:szCs w:val="28"/>
        </w:rPr>
      </w:pPr>
      <w:r w:rsidRPr="003C3415">
        <w:rPr>
          <w:sz w:val="28"/>
          <w:szCs w:val="28"/>
        </w:rPr>
        <w:t xml:space="preserve">Шляков С.К., </w:t>
      </w:r>
      <w:r w:rsidRPr="003C3415">
        <w:rPr>
          <w:b/>
          <w:sz w:val="28"/>
          <w:szCs w:val="28"/>
        </w:rPr>
        <w:t>Набатов А.А.,</w:t>
      </w:r>
      <w:r w:rsidRPr="003C3415">
        <w:rPr>
          <w:sz w:val="28"/>
          <w:szCs w:val="28"/>
        </w:rPr>
        <w:t xml:space="preserve"> </w:t>
      </w:r>
      <w:proofErr w:type="spellStart"/>
      <w:r w:rsidRPr="003C3415">
        <w:rPr>
          <w:sz w:val="28"/>
          <w:szCs w:val="28"/>
        </w:rPr>
        <w:t>Гоголин</w:t>
      </w:r>
      <w:proofErr w:type="spellEnd"/>
      <w:r w:rsidRPr="003C3415">
        <w:rPr>
          <w:sz w:val="28"/>
          <w:szCs w:val="28"/>
        </w:rPr>
        <w:t xml:space="preserve"> В.А., Лазуткин В.М. </w:t>
      </w:r>
      <w:hyperlink r:id="rId5" w:history="1">
        <w:r w:rsidRPr="003C3415">
          <w:rPr>
            <w:sz w:val="28"/>
            <w:szCs w:val="28"/>
          </w:rPr>
          <w:t xml:space="preserve">Анализ тренировочных нагрузок и уровня подготовленности гребцов сборной команды </w:t>
        </w:r>
        <w:proofErr w:type="spellStart"/>
        <w:r w:rsidRPr="003C3415">
          <w:rPr>
            <w:sz w:val="28"/>
            <w:szCs w:val="28"/>
          </w:rPr>
          <w:t>россии</w:t>
        </w:r>
        <w:proofErr w:type="spellEnd"/>
        <w:r w:rsidRPr="003C3415">
          <w:rPr>
            <w:sz w:val="28"/>
            <w:szCs w:val="28"/>
          </w:rPr>
          <w:t xml:space="preserve"> в сезоне 2014-15 гг</w:t>
        </w:r>
      </w:hyperlink>
      <w:r w:rsidRPr="003C3415">
        <w:rPr>
          <w:sz w:val="28"/>
          <w:szCs w:val="28"/>
        </w:rPr>
        <w:t xml:space="preserve">. </w:t>
      </w:r>
      <w:hyperlink r:id="rId6" w:history="1">
        <w:r w:rsidRPr="003C3415">
          <w:rPr>
            <w:sz w:val="28"/>
            <w:szCs w:val="28"/>
          </w:rPr>
          <w:t>Наука и спорт: современные тенденции</w:t>
        </w:r>
      </w:hyperlink>
      <w:r w:rsidRPr="003C3415">
        <w:rPr>
          <w:sz w:val="28"/>
          <w:szCs w:val="28"/>
        </w:rPr>
        <w:t>. 2020. Т. 8. </w:t>
      </w:r>
      <w:hyperlink r:id="rId7" w:history="1">
        <w:r w:rsidRPr="003C3415">
          <w:rPr>
            <w:sz w:val="28"/>
            <w:szCs w:val="28"/>
          </w:rPr>
          <w:t>№ 1</w:t>
        </w:r>
      </w:hyperlink>
      <w:r w:rsidRPr="003C3415">
        <w:rPr>
          <w:sz w:val="28"/>
          <w:szCs w:val="28"/>
        </w:rPr>
        <w:t>. С. 46-53. DOI:10.36028/2308-8826-2020-8-1-46-53</w:t>
      </w:r>
    </w:p>
    <w:p w:rsidR="003C3415" w:rsidRPr="007457F2" w:rsidRDefault="003C3415" w:rsidP="003C341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C3415" w:rsidRPr="00007F3B" w:rsidRDefault="003C3415" w:rsidP="003C3415">
      <w:pPr>
        <w:jc w:val="center"/>
        <w:rPr>
          <w:lang w:val="en-US"/>
        </w:rPr>
      </w:pPr>
    </w:p>
    <w:p w:rsidR="003C3415" w:rsidRPr="00526617" w:rsidRDefault="003C3415" w:rsidP="003C3415">
      <w:pPr>
        <w:jc w:val="center"/>
        <w:rPr>
          <w:b/>
          <w:sz w:val="28"/>
          <w:szCs w:val="28"/>
          <w:lang w:val="en-US"/>
        </w:rPr>
      </w:pPr>
      <w:r w:rsidRPr="00185687">
        <w:rPr>
          <w:b/>
          <w:sz w:val="28"/>
          <w:szCs w:val="28"/>
        </w:rPr>
        <w:t>Статьи</w:t>
      </w:r>
      <w:r w:rsidRPr="00185687">
        <w:rPr>
          <w:b/>
          <w:sz w:val="28"/>
          <w:szCs w:val="28"/>
          <w:lang w:val="en-US"/>
        </w:rPr>
        <w:t xml:space="preserve"> Web of Since, </w:t>
      </w:r>
      <w:proofErr w:type="spellStart"/>
      <w:r w:rsidRPr="00185687">
        <w:rPr>
          <w:b/>
          <w:sz w:val="28"/>
          <w:szCs w:val="28"/>
          <w:lang w:val="en-US"/>
        </w:rPr>
        <w:t>WoK</w:t>
      </w:r>
      <w:proofErr w:type="spellEnd"/>
      <w:r w:rsidRPr="00526617">
        <w:rPr>
          <w:b/>
          <w:sz w:val="28"/>
          <w:szCs w:val="28"/>
          <w:lang w:val="en-US"/>
        </w:rPr>
        <w:t xml:space="preserve"> </w:t>
      </w:r>
    </w:p>
    <w:p w:rsidR="003C3415" w:rsidRPr="00007F3B" w:rsidRDefault="003C3415" w:rsidP="003C3415">
      <w:pPr>
        <w:jc w:val="both"/>
        <w:rPr>
          <w:lang w:val="en-US"/>
        </w:rPr>
      </w:pPr>
    </w:p>
    <w:p w:rsidR="003C3415" w:rsidRPr="003C3415" w:rsidRDefault="003C3415" w:rsidP="003C3415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3C3415">
        <w:rPr>
          <w:sz w:val="28"/>
          <w:szCs w:val="28"/>
        </w:rPr>
        <w:t>Салеев</w:t>
      </w:r>
      <w:proofErr w:type="spellEnd"/>
      <w:r w:rsidRPr="003C3415">
        <w:rPr>
          <w:sz w:val="28"/>
          <w:szCs w:val="28"/>
          <w:lang w:val="en-US"/>
        </w:rPr>
        <w:t xml:space="preserve"> </w:t>
      </w:r>
      <w:r w:rsidRPr="003C3415">
        <w:rPr>
          <w:sz w:val="28"/>
          <w:szCs w:val="28"/>
        </w:rPr>
        <w:t>Р</w:t>
      </w:r>
      <w:r w:rsidRPr="003C3415">
        <w:rPr>
          <w:sz w:val="28"/>
          <w:szCs w:val="28"/>
          <w:lang w:val="en-US"/>
        </w:rPr>
        <w:t>.</w:t>
      </w:r>
      <w:r w:rsidRPr="003C3415">
        <w:rPr>
          <w:sz w:val="28"/>
          <w:szCs w:val="28"/>
        </w:rPr>
        <w:t>А</w:t>
      </w:r>
      <w:r w:rsidRPr="003C3415">
        <w:rPr>
          <w:sz w:val="28"/>
          <w:szCs w:val="28"/>
          <w:lang w:val="en-US"/>
        </w:rPr>
        <w:t xml:space="preserve">., </w:t>
      </w:r>
      <w:r w:rsidRPr="003C3415">
        <w:rPr>
          <w:sz w:val="28"/>
          <w:szCs w:val="28"/>
        </w:rPr>
        <w:t>Абдрашитова</w:t>
      </w:r>
      <w:r w:rsidRPr="003C3415">
        <w:rPr>
          <w:sz w:val="28"/>
          <w:szCs w:val="28"/>
          <w:lang w:val="en-US"/>
        </w:rPr>
        <w:t xml:space="preserve"> </w:t>
      </w:r>
      <w:r w:rsidRPr="003C3415">
        <w:rPr>
          <w:sz w:val="28"/>
          <w:szCs w:val="28"/>
        </w:rPr>
        <w:t>А</w:t>
      </w:r>
      <w:r w:rsidRPr="003C3415">
        <w:rPr>
          <w:sz w:val="28"/>
          <w:szCs w:val="28"/>
          <w:lang w:val="en-US"/>
        </w:rPr>
        <w:t>.</w:t>
      </w:r>
      <w:r w:rsidRPr="003C3415">
        <w:rPr>
          <w:sz w:val="28"/>
          <w:szCs w:val="28"/>
        </w:rPr>
        <w:t>Б</w:t>
      </w:r>
      <w:r w:rsidRPr="003C3415">
        <w:rPr>
          <w:sz w:val="28"/>
          <w:szCs w:val="28"/>
          <w:lang w:val="en-US"/>
        </w:rPr>
        <w:t xml:space="preserve">., </w:t>
      </w:r>
      <w:proofErr w:type="spellStart"/>
      <w:r w:rsidRPr="003C3415">
        <w:rPr>
          <w:sz w:val="28"/>
          <w:szCs w:val="28"/>
        </w:rPr>
        <w:t>Гайнуллина</w:t>
      </w:r>
      <w:proofErr w:type="spellEnd"/>
      <w:r w:rsidRPr="003C3415">
        <w:rPr>
          <w:sz w:val="28"/>
          <w:szCs w:val="28"/>
          <w:lang w:val="en-US"/>
        </w:rPr>
        <w:t xml:space="preserve"> </w:t>
      </w:r>
      <w:r w:rsidRPr="003C3415">
        <w:rPr>
          <w:sz w:val="28"/>
          <w:szCs w:val="28"/>
        </w:rPr>
        <w:t>Д</w:t>
      </w:r>
      <w:r w:rsidRPr="003C3415">
        <w:rPr>
          <w:sz w:val="28"/>
          <w:szCs w:val="28"/>
          <w:lang w:val="en-US"/>
        </w:rPr>
        <w:t>.</w:t>
      </w:r>
      <w:r w:rsidRPr="003C3415">
        <w:rPr>
          <w:sz w:val="28"/>
          <w:szCs w:val="28"/>
        </w:rPr>
        <w:t>К</w:t>
      </w:r>
      <w:r w:rsidRPr="003C3415">
        <w:rPr>
          <w:sz w:val="28"/>
          <w:szCs w:val="28"/>
          <w:lang w:val="en-US"/>
        </w:rPr>
        <w:t xml:space="preserve">., </w:t>
      </w:r>
      <w:r w:rsidRPr="003C3415">
        <w:rPr>
          <w:b/>
          <w:sz w:val="28"/>
          <w:szCs w:val="28"/>
        </w:rPr>
        <w:t>Мустафин</w:t>
      </w:r>
      <w:r w:rsidRPr="003C3415">
        <w:rPr>
          <w:b/>
          <w:sz w:val="28"/>
          <w:szCs w:val="28"/>
          <w:lang w:val="en-US"/>
        </w:rPr>
        <w:t xml:space="preserve"> </w:t>
      </w:r>
      <w:r w:rsidRPr="003C3415">
        <w:rPr>
          <w:b/>
          <w:sz w:val="28"/>
          <w:szCs w:val="28"/>
        </w:rPr>
        <w:t>И</w:t>
      </w:r>
      <w:r w:rsidRPr="003C3415">
        <w:rPr>
          <w:b/>
          <w:sz w:val="28"/>
          <w:szCs w:val="28"/>
          <w:lang w:val="en-US"/>
        </w:rPr>
        <w:t>.</w:t>
      </w:r>
      <w:r w:rsidRPr="003C3415">
        <w:rPr>
          <w:b/>
          <w:sz w:val="28"/>
          <w:szCs w:val="28"/>
        </w:rPr>
        <w:t>Г</w:t>
      </w:r>
      <w:r w:rsidRPr="003C3415">
        <w:rPr>
          <w:sz w:val="28"/>
          <w:szCs w:val="28"/>
          <w:lang w:val="en-US"/>
        </w:rPr>
        <w:t>.</w:t>
      </w:r>
      <w:hyperlink r:id="rId8" w:history="1">
        <w:r w:rsidRPr="003C3415">
          <w:rPr>
            <w:sz w:val="28"/>
            <w:szCs w:val="28"/>
          </w:rPr>
          <w:t xml:space="preserve">Сравнительный анализ </w:t>
        </w:r>
        <w:proofErr w:type="spellStart"/>
        <w:r w:rsidRPr="003C3415">
          <w:rPr>
            <w:sz w:val="28"/>
            <w:szCs w:val="28"/>
          </w:rPr>
          <w:t>микробиоты</w:t>
        </w:r>
        <w:proofErr w:type="spellEnd"/>
        <w:r w:rsidRPr="003C3415">
          <w:rPr>
            <w:sz w:val="28"/>
            <w:szCs w:val="28"/>
          </w:rPr>
          <w:t xml:space="preserve"> ротовой жидкости у пациентов с психоневрологическими расстройствами при применении зубной пасты с ферментом «бромелайн»</w:t>
        </w:r>
      </w:hyperlink>
      <w:r w:rsidRPr="003C3415">
        <w:rPr>
          <w:sz w:val="28"/>
          <w:szCs w:val="28"/>
        </w:rPr>
        <w:t xml:space="preserve">. </w:t>
      </w:r>
      <w:hyperlink r:id="rId9" w:history="1">
        <w:proofErr w:type="spellStart"/>
        <w:r w:rsidRPr="003C3415">
          <w:rPr>
            <w:sz w:val="28"/>
            <w:szCs w:val="28"/>
          </w:rPr>
          <w:t>Пародонтология</w:t>
        </w:r>
        <w:proofErr w:type="spellEnd"/>
      </w:hyperlink>
      <w:r w:rsidRPr="003C3415">
        <w:rPr>
          <w:sz w:val="28"/>
          <w:szCs w:val="28"/>
        </w:rPr>
        <w:t>. 2020. Т. 25. </w:t>
      </w:r>
      <w:hyperlink r:id="rId10" w:history="1">
        <w:r w:rsidRPr="003C3415">
          <w:rPr>
            <w:sz w:val="28"/>
            <w:szCs w:val="28"/>
          </w:rPr>
          <w:t>№ 1</w:t>
        </w:r>
      </w:hyperlink>
      <w:r w:rsidRPr="003C3415">
        <w:rPr>
          <w:sz w:val="28"/>
          <w:szCs w:val="28"/>
        </w:rPr>
        <w:t>. С. 16-21. DOI: </w:t>
      </w:r>
      <w:hyperlink r:id="rId11" w:tgtFrame="_blank" w:history="1">
        <w:r w:rsidRPr="003C3415">
          <w:rPr>
            <w:sz w:val="28"/>
            <w:szCs w:val="28"/>
          </w:rPr>
          <w:t>10.33925/1683-3759-2020-25-1-16-21</w:t>
        </w:r>
      </w:hyperlink>
      <w:r w:rsidRPr="003C3415">
        <w:rPr>
          <w:sz w:val="28"/>
          <w:szCs w:val="28"/>
        </w:rPr>
        <w:t xml:space="preserve">. </w:t>
      </w:r>
    </w:p>
    <w:p w:rsidR="003C3415" w:rsidRPr="003C3415" w:rsidRDefault="003C3415" w:rsidP="003C3415">
      <w:pPr>
        <w:jc w:val="both"/>
      </w:pPr>
    </w:p>
    <w:p w:rsidR="003C3415" w:rsidRPr="00185687" w:rsidRDefault="003C3415" w:rsidP="003C3415">
      <w:pPr>
        <w:jc w:val="center"/>
        <w:rPr>
          <w:b/>
          <w:sz w:val="28"/>
          <w:szCs w:val="28"/>
        </w:rPr>
      </w:pPr>
      <w:r w:rsidRPr="00185687">
        <w:rPr>
          <w:b/>
          <w:sz w:val="28"/>
          <w:szCs w:val="28"/>
        </w:rPr>
        <w:t>Публикации в других изданиях.</w:t>
      </w:r>
      <w:r>
        <w:rPr>
          <w:b/>
          <w:sz w:val="28"/>
          <w:szCs w:val="28"/>
        </w:rPr>
        <w:t xml:space="preserve"> </w:t>
      </w:r>
    </w:p>
    <w:p w:rsidR="003C3415" w:rsidRDefault="003C3415" w:rsidP="003C3415">
      <w:pPr>
        <w:jc w:val="both"/>
      </w:pPr>
    </w:p>
    <w:p w:rsidR="003C3415" w:rsidRPr="003C3415" w:rsidRDefault="003C3415" w:rsidP="003C3415">
      <w:pPr>
        <w:pStyle w:val="a5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3C3415">
        <w:rPr>
          <w:b/>
          <w:bCs/>
          <w:sz w:val="28"/>
          <w:szCs w:val="28"/>
        </w:rPr>
        <w:t>Набатов А.А.</w:t>
      </w:r>
      <w:r w:rsidRPr="003C3415">
        <w:rPr>
          <w:sz w:val="28"/>
          <w:szCs w:val="28"/>
        </w:rPr>
        <w:t xml:space="preserve">, Куликова Я.В. </w:t>
      </w:r>
      <w:hyperlink r:id="rId12" w:history="1">
        <w:r w:rsidRPr="003C3415">
          <w:rPr>
            <w:sz w:val="28"/>
            <w:szCs w:val="28"/>
          </w:rPr>
          <w:t>Методы оценки технического состояния оборудования</w:t>
        </w:r>
      </w:hyperlink>
      <w:r>
        <w:rPr>
          <w:sz w:val="28"/>
          <w:szCs w:val="28"/>
        </w:rPr>
        <w:t xml:space="preserve"> </w:t>
      </w:r>
      <w:r w:rsidRPr="003C3415">
        <w:rPr>
          <w:sz w:val="28"/>
          <w:szCs w:val="28"/>
        </w:rPr>
        <w:t>В книге: </w:t>
      </w:r>
      <w:hyperlink r:id="rId13" w:history="1">
        <w:r w:rsidRPr="003C3415">
          <w:rPr>
            <w:sz w:val="28"/>
            <w:szCs w:val="28"/>
          </w:rPr>
          <w:t>XXIV Региональная конференция молодых учёных и исследователей Волгоградской области</w:t>
        </w:r>
      </w:hyperlink>
      <w:r w:rsidRPr="003C3415">
        <w:rPr>
          <w:sz w:val="28"/>
          <w:szCs w:val="28"/>
        </w:rPr>
        <w:t>. Сборник материалов конференции. Волгоград, 2020. С. 217-218. ISBN 978-5-9948-3600-2</w:t>
      </w:r>
    </w:p>
    <w:p w:rsidR="003C3415" w:rsidRDefault="003C3415" w:rsidP="003C3415">
      <w:pPr>
        <w:shd w:val="clear" w:color="auto" w:fill="FFFFFF"/>
        <w:ind w:left="360"/>
        <w:jc w:val="both"/>
      </w:pPr>
    </w:p>
    <w:p w:rsidR="003C3415" w:rsidRPr="00233DB5" w:rsidRDefault="003C3415" w:rsidP="003C341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80526">
        <w:rPr>
          <w:b/>
          <w:bCs/>
          <w:color w:val="000000"/>
          <w:sz w:val="28"/>
          <w:szCs w:val="28"/>
        </w:rPr>
        <w:t>Н</w:t>
      </w:r>
      <w:r w:rsidRPr="00233DB5">
        <w:rPr>
          <w:b/>
          <w:bCs/>
          <w:color w:val="000000"/>
          <w:sz w:val="28"/>
          <w:szCs w:val="28"/>
        </w:rPr>
        <w:t>аучная работа обучающихся: публикации (статьи, тезисы, выступления</w:t>
      </w:r>
      <w:r w:rsidRPr="00E80526">
        <w:rPr>
          <w:b/>
          <w:bCs/>
          <w:color w:val="000000"/>
          <w:sz w:val="28"/>
          <w:szCs w:val="28"/>
        </w:rPr>
        <w:t xml:space="preserve"> </w:t>
      </w:r>
      <w:r w:rsidRPr="00233DB5">
        <w:rPr>
          <w:b/>
          <w:bCs/>
          <w:color w:val="000000"/>
          <w:sz w:val="28"/>
          <w:szCs w:val="28"/>
        </w:rPr>
        <w:t>с докладами на конференции) студентов (ординаторов).</w:t>
      </w:r>
    </w:p>
    <w:p w:rsidR="003C3415" w:rsidRDefault="003C3415" w:rsidP="003C3415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3C3415" w:rsidRPr="00D27C50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proofErr w:type="spellStart"/>
      <w:r w:rsidRPr="00D27C50">
        <w:rPr>
          <w:color w:val="000000"/>
          <w:sz w:val="28"/>
          <w:szCs w:val="28"/>
        </w:rPr>
        <w:t>Бильгильдеев</w:t>
      </w:r>
      <w:proofErr w:type="spellEnd"/>
      <w:r w:rsidRPr="00D27C50">
        <w:rPr>
          <w:color w:val="000000"/>
          <w:sz w:val="28"/>
          <w:szCs w:val="28"/>
        </w:rPr>
        <w:t xml:space="preserve"> М.Г. АНАЛИЗ СТАТИСТИЧЕСКОГО УЧЕТА ЛИЦ С АМПУТАЦИЕЙ КОНЕЧНОСТИ В РЕСПУБЛИКЕ ТАТАРСТАН. Руководители – к.м.н., асс. </w:t>
      </w:r>
      <w:proofErr w:type="spellStart"/>
      <w:r w:rsidRPr="00D27C50">
        <w:rPr>
          <w:color w:val="000000"/>
          <w:sz w:val="28"/>
          <w:szCs w:val="28"/>
        </w:rPr>
        <w:t>Осмоналиев</w:t>
      </w:r>
      <w:proofErr w:type="spellEnd"/>
      <w:r w:rsidRPr="00D27C50">
        <w:rPr>
          <w:color w:val="000000"/>
          <w:sz w:val="28"/>
          <w:szCs w:val="28"/>
        </w:rPr>
        <w:t xml:space="preserve"> И.Ж., д.м.н. проф. </w:t>
      </w:r>
      <w:proofErr w:type="spellStart"/>
      <w:r w:rsidRPr="00D27C50">
        <w:rPr>
          <w:b/>
          <w:bCs/>
          <w:color w:val="000000"/>
          <w:sz w:val="28"/>
          <w:szCs w:val="28"/>
        </w:rPr>
        <w:t>Байкеев</w:t>
      </w:r>
      <w:proofErr w:type="spellEnd"/>
      <w:r w:rsidRPr="00D27C50">
        <w:rPr>
          <w:b/>
          <w:bCs/>
          <w:color w:val="000000"/>
          <w:sz w:val="28"/>
          <w:szCs w:val="28"/>
        </w:rPr>
        <w:t xml:space="preserve"> Р.Ф.</w:t>
      </w:r>
    </w:p>
    <w:p w:rsidR="003C3415" w:rsidRPr="00E80526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proofErr w:type="spellStart"/>
      <w:r w:rsidRPr="00ED6989">
        <w:rPr>
          <w:color w:val="000000"/>
          <w:sz w:val="28"/>
          <w:szCs w:val="28"/>
        </w:rPr>
        <w:t>Ишмуратов</w:t>
      </w:r>
      <w:proofErr w:type="spellEnd"/>
      <w:r w:rsidRPr="00ED6989">
        <w:rPr>
          <w:color w:val="000000"/>
          <w:sz w:val="28"/>
          <w:szCs w:val="28"/>
        </w:rPr>
        <w:t xml:space="preserve"> Д.М. ВЛИЯНИЕ КОРОТКОЦЕПОЧЕЧНЫХ ЖИРНЫХ КИСЛОТ </w:t>
      </w:r>
      <w:r w:rsidRPr="00E80526">
        <w:rPr>
          <w:color w:val="000000"/>
          <w:sz w:val="28"/>
          <w:szCs w:val="28"/>
        </w:rPr>
        <w:t>НА</w:t>
      </w:r>
      <w:r w:rsidRPr="00ED6989">
        <w:rPr>
          <w:color w:val="000000"/>
          <w:sz w:val="28"/>
          <w:szCs w:val="28"/>
        </w:rPr>
        <w:t xml:space="preserve"> </w:t>
      </w:r>
      <w:r w:rsidRPr="00E80526">
        <w:rPr>
          <w:color w:val="000000"/>
          <w:sz w:val="28"/>
          <w:szCs w:val="28"/>
        </w:rPr>
        <w:t xml:space="preserve">МЕТАБОЛИЗМ ЧЕЛОВЕКА. Руководитель – к.б.н., асс. </w:t>
      </w:r>
      <w:r w:rsidRPr="00E80526">
        <w:rPr>
          <w:b/>
          <w:bCs/>
          <w:color w:val="000000"/>
          <w:sz w:val="28"/>
          <w:szCs w:val="28"/>
        </w:rPr>
        <w:t>Сафина Н.А.</w:t>
      </w:r>
    </w:p>
    <w:p w:rsidR="003C3415" w:rsidRPr="00D27C50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7C50">
        <w:rPr>
          <w:color w:val="000000"/>
          <w:sz w:val="28"/>
          <w:szCs w:val="28"/>
        </w:rPr>
        <w:t xml:space="preserve">Ибрагимова Л.В., </w:t>
      </w:r>
      <w:proofErr w:type="spellStart"/>
      <w:r w:rsidRPr="00D27C50">
        <w:rPr>
          <w:color w:val="000000"/>
          <w:sz w:val="28"/>
          <w:szCs w:val="28"/>
        </w:rPr>
        <w:t>Самигуллина</w:t>
      </w:r>
      <w:proofErr w:type="spellEnd"/>
      <w:r w:rsidRPr="00D27C50">
        <w:rPr>
          <w:color w:val="000000"/>
          <w:sz w:val="28"/>
          <w:szCs w:val="28"/>
        </w:rPr>
        <w:t xml:space="preserve"> Л.М. КЕТОННЫЕ ДИЕТЫ:</w:t>
      </w:r>
      <w:r>
        <w:rPr>
          <w:color w:val="000000"/>
          <w:sz w:val="28"/>
          <w:szCs w:val="28"/>
        </w:rPr>
        <w:t xml:space="preserve"> </w:t>
      </w:r>
      <w:r w:rsidRPr="00D27C50">
        <w:rPr>
          <w:color w:val="000000"/>
          <w:sz w:val="28"/>
          <w:szCs w:val="28"/>
        </w:rPr>
        <w:t xml:space="preserve">СОСТОЯНИЕ ВОПРОСА. Руководитель – к.б.н., асс. </w:t>
      </w:r>
      <w:r w:rsidRPr="00D27C50">
        <w:rPr>
          <w:b/>
          <w:bCs/>
          <w:color w:val="000000"/>
          <w:sz w:val="28"/>
          <w:szCs w:val="28"/>
        </w:rPr>
        <w:t>Сафина Н.А</w:t>
      </w:r>
      <w:r w:rsidRPr="00D27C50">
        <w:rPr>
          <w:color w:val="000000"/>
          <w:sz w:val="28"/>
          <w:szCs w:val="28"/>
        </w:rPr>
        <w:t>.</w:t>
      </w:r>
    </w:p>
    <w:p w:rsidR="003C3415" w:rsidRPr="00D27C50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D27C50">
        <w:rPr>
          <w:color w:val="000000"/>
          <w:sz w:val="28"/>
          <w:szCs w:val="28"/>
        </w:rPr>
        <w:t>Басаркина</w:t>
      </w:r>
      <w:proofErr w:type="spellEnd"/>
      <w:r w:rsidRPr="00D27C50">
        <w:rPr>
          <w:color w:val="000000"/>
          <w:sz w:val="28"/>
          <w:szCs w:val="28"/>
        </w:rPr>
        <w:t xml:space="preserve"> А.В., Кулиева А.В. РОЛЬ МЕЛАТОНИНА В РАЗВИТИИ ГЕСТАЦИОННОГО САХАРНОГО ДИАБЕТА. Руководитель – к.б.н., асс</w:t>
      </w:r>
      <w:r w:rsidRPr="00D27C50">
        <w:rPr>
          <w:b/>
          <w:bCs/>
          <w:color w:val="000000"/>
          <w:sz w:val="28"/>
          <w:szCs w:val="28"/>
        </w:rPr>
        <w:t>. Сафина Н.А</w:t>
      </w:r>
      <w:r w:rsidRPr="00D27C50">
        <w:rPr>
          <w:color w:val="000000"/>
          <w:sz w:val="28"/>
          <w:szCs w:val="28"/>
        </w:rPr>
        <w:t>.</w:t>
      </w:r>
    </w:p>
    <w:p w:rsidR="003C3415" w:rsidRPr="00D27C50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proofErr w:type="spellStart"/>
      <w:r w:rsidRPr="00D27C50">
        <w:rPr>
          <w:color w:val="000000"/>
          <w:sz w:val="28"/>
          <w:szCs w:val="28"/>
        </w:rPr>
        <w:t>Низамутдинов</w:t>
      </w:r>
      <w:proofErr w:type="spellEnd"/>
      <w:r w:rsidRPr="00D27C50">
        <w:rPr>
          <w:color w:val="000000"/>
          <w:sz w:val="28"/>
          <w:szCs w:val="28"/>
        </w:rPr>
        <w:t xml:space="preserve"> Э.Д. ОПРЕДЕЛЕНИЕ АЛЬФА-АМИЛАЗЫ В СУДЕБНО-МЕДИЦИНСКОЙ ПРАКТИКЕ. Руководитель – </w:t>
      </w:r>
      <w:proofErr w:type="spellStart"/>
      <w:r w:rsidRPr="00D27C50">
        <w:rPr>
          <w:b/>
          <w:bCs/>
          <w:color w:val="000000"/>
          <w:sz w:val="28"/>
          <w:szCs w:val="28"/>
        </w:rPr>
        <w:t>Хабиева</w:t>
      </w:r>
      <w:proofErr w:type="spellEnd"/>
      <w:r w:rsidRPr="00D27C50">
        <w:rPr>
          <w:b/>
          <w:bCs/>
          <w:color w:val="000000"/>
          <w:sz w:val="28"/>
          <w:szCs w:val="28"/>
        </w:rPr>
        <w:t xml:space="preserve"> Н.А.</w:t>
      </w:r>
    </w:p>
    <w:p w:rsidR="003C3415" w:rsidRPr="00D27C50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27C50">
        <w:rPr>
          <w:color w:val="000000"/>
          <w:sz w:val="28"/>
          <w:szCs w:val="28"/>
        </w:rPr>
        <w:lastRenderedPageBreak/>
        <w:t>Сабиров Р.Р. МЕХАНИЗМЫ ТРАНСЛОКАЦИИ ГЛЮТ-4 И САХАРНЫЙ ДИАБЕТ 2 ТИПА. Руководитель – к.б.н., асс</w:t>
      </w:r>
      <w:r w:rsidRPr="00D27C50">
        <w:rPr>
          <w:b/>
          <w:bCs/>
          <w:color w:val="000000"/>
          <w:sz w:val="28"/>
          <w:szCs w:val="28"/>
        </w:rPr>
        <w:t>. Сафина Н.А.</w:t>
      </w:r>
    </w:p>
    <w:p w:rsidR="003C3415" w:rsidRPr="00D27C50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proofErr w:type="spellStart"/>
      <w:r w:rsidRPr="00D27C50">
        <w:rPr>
          <w:color w:val="000000"/>
          <w:sz w:val="28"/>
          <w:szCs w:val="28"/>
        </w:rPr>
        <w:t>Кабдуллина</w:t>
      </w:r>
      <w:proofErr w:type="spellEnd"/>
      <w:r w:rsidRPr="00D27C50">
        <w:rPr>
          <w:color w:val="000000"/>
          <w:sz w:val="28"/>
          <w:szCs w:val="28"/>
        </w:rPr>
        <w:t xml:space="preserve"> К. ВЛИЯНИЕ ГОРМОНОВ СТРЕССА НА ПУРИНЕРГИЧЕСКУЮ МОДУЛЯЦИЮ СОКРАТИТЕЛЬНОЙ АКТИВНОСТИ МЫШЦ. Руководитель – к.б.н., асс. </w:t>
      </w:r>
      <w:r w:rsidRPr="00D27C50">
        <w:rPr>
          <w:b/>
          <w:bCs/>
          <w:color w:val="000000"/>
          <w:sz w:val="28"/>
          <w:szCs w:val="28"/>
        </w:rPr>
        <w:t>Хайруллин А.Е.</w:t>
      </w:r>
    </w:p>
    <w:p w:rsidR="003C3415" w:rsidRPr="00ED6989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ED6989">
        <w:rPr>
          <w:color w:val="000000"/>
          <w:sz w:val="28"/>
          <w:szCs w:val="28"/>
        </w:rPr>
        <w:t>Штро</w:t>
      </w:r>
      <w:proofErr w:type="spellEnd"/>
      <w:r w:rsidRPr="00ED6989">
        <w:rPr>
          <w:color w:val="000000"/>
          <w:sz w:val="28"/>
          <w:szCs w:val="28"/>
        </w:rPr>
        <w:t xml:space="preserve"> Ж.Е., Никифорова Л.С. ПЕРСПЕКТИВЫ ПРИМЕНЕНИЯ ЦЕОЛИТОВ ТИПОВ EMT </w:t>
      </w:r>
      <w:proofErr w:type="gramStart"/>
      <w:r w:rsidRPr="00ED6989">
        <w:rPr>
          <w:color w:val="000000"/>
          <w:sz w:val="28"/>
          <w:szCs w:val="28"/>
        </w:rPr>
        <w:t>И</w:t>
      </w:r>
      <w:proofErr w:type="gramEnd"/>
      <w:r w:rsidRPr="00ED6989">
        <w:rPr>
          <w:color w:val="000000"/>
          <w:sz w:val="28"/>
          <w:szCs w:val="28"/>
        </w:rPr>
        <w:t xml:space="preserve"> FAU В ОСТАНОВКЕ КРОВОТЕЧЕНИЯ У ЛИЦ СТРАДАЮЩИХ ГЕМОФИЛИЕЙ А И В. Руководитель – к.б.н., асс. </w:t>
      </w:r>
      <w:r w:rsidRPr="00ED6989">
        <w:rPr>
          <w:b/>
          <w:bCs/>
          <w:color w:val="000000"/>
          <w:sz w:val="28"/>
          <w:szCs w:val="28"/>
        </w:rPr>
        <w:t>Сафина Н.А.</w:t>
      </w:r>
    </w:p>
    <w:p w:rsidR="003C3415" w:rsidRPr="00ED6989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D6989">
        <w:rPr>
          <w:color w:val="000000"/>
          <w:sz w:val="28"/>
          <w:szCs w:val="28"/>
        </w:rPr>
        <w:t xml:space="preserve">Симонова П.К., </w:t>
      </w:r>
      <w:proofErr w:type="spellStart"/>
      <w:r w:rsidRPr="00ED6989">
        <w:rPr>
          <w:color w:val="000000"/>
          <w:sz w:val="28"/>
          <w:szCs w:val="28"/>
        </w:rPr>
        <w:t>Гильмутдинова</w:t>
      </w:r>
      <w:proofErr w:type="spellEnd"/>
      <w:r w:rsidRPr="00ED6989">
        <w:rPr>
          <w:color w:val="000000"/>
          <w:sz w:val="28"/>
          <w:szCs w:val="28"/>
        </w:rPr>
        <w:t xml:space="preserve"> Н.Г. СОВРЕМЕННОЕ СОСТОЯНИЕ ВОПРОСА ОБ АНТИОКСИДАНТНЫХ СВОЙСТВАХ БИЛИРУБИНА. Руководитель – к.б.н., асс. </w:t>
      </w:r>
      <w:r w:rsidRPr="00ED6989">
        <w:rPr>
          <w:b/>
          <w:bCs/>
          <w:color w:val="000000"/>
          <w:sz w:val="28"/>
          <w:szCs w:val="28"/>
        </w:rPr>
        <w:t>Сафина Н.А</w:t>
      </w:r>
      <w:r w:rsidRPr="00ED6989">
        <w:rPr>
          <w:color w:val="000000"/>
          <w:sz w:val="28"/>
          <w:szCs w:val="28"/>
        </w:rPr>
        <w:t xml:space="preserve">. </w:t>
      </w:r>
    </w:p>
    <w:p w:rsidR="003C3415" w:rsidRPr="00ED6989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proofErr w:type="spellStart"/>
      <w:r w:rsidRPr="00ED6989">
        <w:rPr>
          <w:color w:val="000000"/>
          <w:sz w:val="28"/>
          <w:szCs w:val="28"/>
        </w:rPr>
        <w:t>Гафиева</w:t>
      </w:r>
      <w:proofErr w:type="spellEnd"/>
      <w:r w:rsidRPr="00ED6989">
        <w:rPr>
          <w:color w:val="000000"/>
          <w:sz w:val="28"/>
          <w:szCs w:val="28"/>
        </w:rPr>
        <w:t xml:space="preserve"> З.Ф., </w:t>
      </w:r>
      <w:proofErr w:type="spellStart"/>
      <w:r w:rsidRPr="00ED6989">
        <w:rPr>
          <w:color w:val="000000"/>
          <w:sz w:val="28"/>
          <w:szCs w:val="28"/>
        </w:rPr>
        <w:t>Мавлиев</w:t>
      </w:r>
      <w:proofErr w:type="spellEnd"/>
      <w:r w:rsidRPr="00ED6989">
        <w:rPr>
          <w:color w:val="000000"/>
          <w:sz w:val="28"/>
          <w:szCs w:val="28"/>
        </w:rPr>
        <w:t xml:space="preserve"> Ф.А. ИЗУЧЕНИЕ ВЗАИМОСВЯЗИ МЕЖДУ ГЕМАТОЛОГИЧЕСКИМИ ПАРАМЕТРАМИ, VEGF И МИКРОЦИРКУЛЯЦИЕЙ У СПОРТСМЕНОВ-ХОККЕИСТОВ. Руководитель – д.м.н., доц. </w:t>
      </w:r>
      <w:r w:rsidRPr="00ED6989">
        <w:rPr>
          <w:b/>
          <w:bCs/>
          <w:color w:val="000000"/>
          <w:sz w:val="28"/>
          <w:szCs w:val="28"/>
        </w:rPr>
        <w:t>Набатов А.А.</w:t>
      </w:r>
    </w:p>
    <w:p w:rsidR="003C3415" w:rsidRPr="00ED6989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proofErr w:type="spellStart"/>
      <w:r w:rsidRPr="00ED6989">
        <w:rPr>
          <w:color w:val="000000"/>
          <w:sz w:val="28"/>
          <w:szCs w:val="28"/>
        </w:rPr>
        <w:t>Левен</w:t>
      </w:r>
      <w:proofErr w:type="spellEnd"/>
      <w:r w:rsidRPr="00ED6989">
        <w:rPr>
          <w:color w:val="000000"/>
          <w:sz w:val="28"/>
          <w:szCs w:val="28"/>
        </w:rPr>
        <w:t xml:space="preserve"> В.А. Определение NNN и NNAL методами тандемной масс-спектрометрии. Руководитель – д.м.н., проф. </w:t>
      </w:r>
      <w:r w:rsidRPr="00ED6989">
        <w:rPr>
          <w:b/>
          <w:bCs/>
          <w:color w:val="000000"/>
          <w:sz w:val="28"/>
          <w:szCs w:val="28"/>
        </w:rPr>
        <w:t>Мустафин И.Г.</w:t>
      </w:r>
    </w:p>
    <w:p w:rsidR="003C3415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B00B9">
        <w:rPr>
          <w:color w:val="000000"/>
          <w:sz w:val="28"/>
          <w:szCs w:val="28"/>
        </w:rPr>
        <w:t xml:space="preserve">Блинова М.А. ИЗУЧЕНИЕ ПЕРСПЕКТИВНЫХ МЕТОДОВ ЛЕЧЕНИЯ ДЕПРЕССИВНЫХ СОСТОЯНИЙ И ИХ МЕХАНИЗМЫ. Руководитель – к.б.н., ст. преп. </w:t>
      </w:r>
      <w:proofErr w:type="spellStart"/>
      <w:r w:rsidRPr="00FB00B9">
        <w:rPr>
          <w:b/>
          <w:bCs/>
          <w:color w:val="000000"/>
          <w:sz w:val="28"/>
          <w:szCs w:val="28"/>
        </w:rPr>
        <w:t>Свинтенок</w:t>
      </w:r>
      <w:proofErr w:type="spellEnd"/>
      <w:r w:rsidRPr="00FB00B9">
        <w:rPr>
          <w:b/>
          <w:bCs/>
          <w:color w:val="000000"/>
          <w:sz w:val="28"/>
          <w:szCs w:val="28"/>
        </w:rPr>
        <w:t xml:space="preserve"> Г.Ю.</w:t>
      </w:r>
    </w:p>
    <w:p w:rsidR="003C3415" w:rsidRPr="00FB00B9" w:rsidRDefault="003C3415" w:rsidP="003C3415">
      <w:pPr>
        <w:pStyle w:val="a5"/>
        <w:numPr>
          <w:ilvl w:val="0"/>
          <w:numId w:val="12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proofErr w:type="spellStart"/>
      <w:r w:rsidRPr="00FB00B9">
        <w:rPr>
          <w:color w:val="000000"/>
          <w:sz w:val="28"/>
          <w:szCs w:val="28"/>
        </w:rPr>
        <w:t>Мерлушкина</w:t>
      </w:r>
      <w:proofErr w:type="spellEnd"/>
      <w:r w:rsidRPr="00FB00B9">
        <w:rPr>
          <w:color w:val="000000"/>
          <w:sz w:val="28"/>
          <w:szCs w:val="28"/>
        </w:rPr>
        <w:t xml:space="preserve"> А.Н. СЕНСИБИЛИЗАЦИЯ К ЭНТЕРОТОКСИНУ A БАКТЕРИОНОСИТЕЛЕЙ STAPHYLOCOCCUS AUREUS С АТОПИЧЕСКИМ ДЕРМАТИТОМ. Руководитель – к.м.н., асс. </w:t>
      </w:r>
      <w:r w:rsidRPr="00FB00B9">
        <w:rPr>
          <w:b/>
          <w:bCs/>
          <w:color w:val="000000"/>
          <w:sz w:val="28"/>
          <w:szCs w:val="28"/>
        </w:rPr>
        <w:t>Тюрин Ю.А.</w:t>
      </w:r>
    </w:p>
    <w:p w:rsidR="003C3415" w:rsidRDefault="003C3415" w:rsidP="003C341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spellStart"/>
      <w:r w:rsidRPr="00E80526">
        <w:rPr>
          <w:color w:val="000000"/>
          <w:sz w:val="28"/>
          <w:szCs w:val="28"/>
        </w:rPr>
        <w:t>Цирулиева</w:t>
      </w:r>
      <w:proofErr w:type="spellEnd"/>
      <w:r w:rsidRPr="00E80526">
        <w:rPr>
          <w:color w:val="000000"/>
          <w:sz w:val="28"/>
          <w:szCs w:val="28"/>
        </w:rPr>
        <w:t xml:space="preserve"> А.</w:t>
      </w:r>
      <w:r w:rsidRPr="00D27C50">
        <w:rPr>
          <w:color w:val="000000"/>
          <w:sz w:val="28"/>
          <w:szCs w:val="28"/>
        </w:rPr>
        <w:t xml:space="preserve"> </w:t>
      </w:r>
      <w:r w:rsidRPr="00E80526">
        <w:rPr>
          <w:color w:val="000000"/>
          <w:sz w:val="28"/>
          <w:szCs w:val="28"/>
        </w:rPr>
        <w:t>Д. ОСОБЕННОСТИ МЕТАБОЛИЗМА ФРУКТОЗЫ КАК РИСК РАЗВИТИЯ</w:t>
      </w:r>
      <w:r>
        <w:rPr>
          <w:color w:val="000000"/>
          <w:sz w:val="28"/>
          <w:szCs w:val="28"/>
        </w:rPr>
        <w:t xml:space="preserve"> </w:t>
      </w:r>
      <w:r w:rsidRPr="00E80526">
        <w:rPr>
          <w:color w:val="000000"/>
          <w:sz w:val="28"/>
          <w:szCs w:val="28"/>
        </w:rPr>
        <w:t xml:space="preserve">САХАРНОГО ДИАБЕТА. Руководитель – к.б.н., асс. </w:t>
      </w:r>
      <w:r w:rsidRPr="00E80526">
        <w:rPr>
          <w:b/>
          <w:bCs/>
          <w:color w:val="000000"/>
          <w:sz w:val="28"/>
          <w:szCs w:val="28"/>
        </w:rPr>
        <w:t>Сафина Н.А.</w:t>
      </w:r>
    </w:p>
    <w:p w:rsidR="003C3415" w:rsidRDefault="003C3415" w:rsidP="003C341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D27C50">
        <w:rPr>
          <w:color w:val="000000"/>
          <w:sz w:val="28"/>
          <w:szCs w:val="28"/>
        </w:rPr>
        <w:t xml:space="preserve">Лукина А.М., Черезова К.О. ПРОТЕОЛИТИЧЕСКИЕ ФЕРМЕНТЫ МОЧИ У ДЕТЕЙ С ХРОНИЧЕСКИМИ ЗАБОЛЕВАНИЯМИ ПОЧЕК. Руководитель – к.б.н., асс. </w:t>
      </w:r>
      <w:r w:rsidRPr="00D27C50">
        <w:rPr>
          <w:b/>
          <w:bCs/>
          <w:color w:val="000000"/>
          <w:sz w:val="28"/>
          <w:szCs w:val="28"/>
        </w:rPr>
        <w:t>Сафина Н.А.</w:t>
      </w:r>
    </w:p>
    <w:p w:rsidR="003C3415" w:rsidRPr="00D27C50" w:rsidRDefault="003C3415" w:rsidP="003C3415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  <w:r w:rsidRPr="00ED6989">
        <w:rPr>
          <w:color w:val="000000"/>
          <w:sz w:val="28"/>
          <w:szCs w:val="28"/>
        </w:rPr>
        <w:t>16.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7C50">
        <w:rPr>
          <w:color w:val="000000"/>
          <w:sz w:val="28"/>
          <w:szCs w:val="28"/>
        </w:rPr>
        <w:t>Шаймуллин</w:t>
      </w:r>
      <w:proofErr w:type="spellEnd"/>
      <w:r w:rsidRPr="00D27C50">
        <w:rPr>
          <w:color w:val="000000"/>
          <w:sz w:val="28"/>
          <w:szCs w:val="28"/>
        </w:rPr>
        <w:t xml:space="preserve"> С.М. ВИТАМИН D И САХАРНЫЙ ДИАБЕТ ТИПА I. Руководитель –</w:t>
      </w:r>
      <w:proofErr w:type="spellStart"/>
      <w:proofErr w:type="gramStart"/>
      <w:r w:rsidRPr="00D27C50">
        <w:rPr>
          <w:color w:val="000000"/>
          <w:sz w:val="28"/>
          <w:szCs w:val="28"/>
        </w:rPr>
        <w:t>к.б.н.,асс</w:t>
      </w:r>
      <w:proofErr w:type="spellEnd"/>
      <w:proofErr w:type="gramEnd"/>
      <w:r w:rsidRPr="00D27C50">
        <w:rPr>
          <w:color w:val="000000"/>
          <w:sz w:val="28"/>
          <w:szCs w:val="28"/>
        </w:rPr>
        <w:t xml:space="preserve">. </w:t>
      </w:r>
      <w:r w:rsidRPr="00D27C50">
        <w:rPr>
          <w:b/>
          <w:bCs/>
          <w:color w:val="000000"/>
          <w:sz w:val="28"/>
          <w:szCs w:val="28"/>
        </w:rPr>
        <w:t>Сафина Н.А</w:t>
      </w:r>
    </w:p>
    <w:p w:rsidR="003C3415" w:rsidRDefault="003C3415" w:rsidP="003C34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D27C50">
        <w:rPr>
          <w:color w:val="000000"/>
          <w:sz w:val="28"/>
          <w:szCs w:val="28"/>
        </w:rPr>
        <w:t>Антипова Е.И. ГИАЛУРОНОВАЯ КИСЛОТА И ЕЕ ПРИМЕНЕНИЕ ПРИ АРТРОЗЕ. Руководитель – к.б.н., асс. Сафина Н.А.</w:t>
      </w:r>
    </w:p>
    <w:p w:rsidR="003C3415" w:rsidRPr="00ED6989" w:rsidRDefault="003C3415" w:rsidP="003C34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proofErr w:type="spellStart"/>
      <w:r>
        <w:rPr>
          <w:color w:val="000000"/>
          <w:sz w:val="28"/>
          <w:szCs w:val="28"/>
        </w:rPr>
        <w:t>З</w:t>
      </w:r>
      <w:r w:rsidRPr="00ED6989">
        <w:rPr>
          <w:color w:val="000000"/>
          <w:sz w:val="28"/>
          <w:szCs w:val="28"/>
        </w:rPr>
        <w:t>ималиева</w:t>
      </w:r>
      <w:proofErr w:type="spellEnd"/>
      <w:r w:rsidRPr="00ED6989">
        <w:rPr>
          <w:color w:val="000000"/>
          <w:sz w:val="28"/>
          <w:szCs w:val="28"/>
        </w:rPr>
        <w:t xml:space="preserve"> Д.Э. ФЕКАЛЬНАЯ β-ГЛЮКУРОНИДАЗА У </w:t>
      </w:r>
      <w:proofErr w:type="gramStart"/>
      <w:r w:rsidRPr="00ED6989">
        <w:rPr>
          <w:color w:val="000000"/>
          <w:sz w:val="28"/>
          <w:szCs w:val="28"/>
        </w:rPr>
        <w:t>БОЛЬНЫХ  ВОСПАЛИТЕЛЬНЫМИ</w:t>
      </w:r>
      <w:proofErr w:type="gramEnd"/>
      <w:r w:rsidRPr="00ED6989">
        <w:rPr>
          <w:color w:val="000000"/>
          <w:sz w:val="28"/>
          <w:szCs w:val="28"/>
        </w:rPr>
        <w:t xml:space="preserve"> ЗАБОЛЕВАНИЯМИ КИШЕЧНИКА. Руководитель – к.б.н., асс. </w:t>
      </w:r>
      <w:r w:rsidRPr="00ED6989">
        <w:rPr>
          <w:b/>
          <w:bCs/>
          <w:color w:val="000000"/>
          <w:sz w:val="28"/>
          <w:szCs w:val="28"/>
        </w:rPr>
        <w:t>Сафина Н.А</w:t>
      </w:r>
      <w:r w:rsidRPr="00ED6989">
        <w:rPr>
          <w:color w:val="000000"/>
          <w:sz w:val="28"/>
          <w:szCs w:val="28"/>
        </w:rPr>
        <w:t>.</w:t>
      </w:r>
    </w:p>
    <w:p w:rsidR="003C3415" w:rsidRPr="00D27C50" w:rsidRDefault="003C3415" w:rsidP="003C34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D27C50">
        <w:rPr>
          <w:color w:val="000000"/>
          <w:sz w:val="28"/>
          <w:szCs w:val="28"/>
        </w:rPr>
        <w:t xml:space="preserve">Ибрагимова Р.Ф. УРОВЕНЬ СЫВОРОТОЧНОГО ЛИПОКАЛИНА У ПАЦИЕНТОВ С ОСТРЫМ ПАНКРЕАТИТОМ. Руководитель – к.б.н., асс. </w:t>
      </w:r>
      <w:r w:rsidRPr="00D27C50">
        <w:rPr>
          <w:b/>
          <w:bCs/>
          <w:color w:val="000000"/>
          <w:sz w:val="28"/>
          <w:szCs w:val="28"/>
        </w:rPr>
        <w:t>Сафина Н.А</w:t>
      </w:r>
      <w:r w:rsidRPr="00D27C50">
        <w:rPr>
          <w:color w:val="000000"/>
          <w:sz w:val="28"/>
          <w:szCs w:val="28"/>
        </w:rPr>
        <w:t>.</w:t>
      </w:r>
    </w:p>
    <w:p w:rsidR="003C3415" w:rsidRPr="00D27C50" w:rsidRDefault="003C3415" w:rsidP="003C341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D27C50">
        <w:rPr>
          <w:color w:val="000000"/>
          <w:sz w:val="28"/>
          <w:szCs w:val="28"/>
        </w:rPr>
        <w:t xml:space="preserve">Портнова Л.Ю. ОПРЕДЕЛЕНИЕ ГЛИКИРОВАННОГО ГЕМОГЛОБИНА В СУДЕБНО-МЕДИЦИНСКОЙ ПРАКТИКЕ. Руководитель – </w:t>
      </w:r>
      <w:proofErr w:type="spellStart"/>
      <w:r w:rsidRPr="00D27C50">
        <w:rPr>
          <w:b/>
          <w:bCs/>
          <w:color w:val="000000"/>
          <w:sz w:val="28"/>
          <w:szCs w:val="28"/>
        </w:rPr>
        <w:t>Хабиева</w:t>
      </w:r>
      <w:proofErr w:type="spellEnd"/>
      <w:r w:rsidRPr="00D27C50">
        <w:rPr>
          <w:b/>
          <w:bCs/>
          <w:color w:val="000000"/>
          <w:sz w:val="28"/>
          <w:szCs w:val="28"/>
        </w:rPr>
        <w:t xml:space="preserve"> Н.А.</w:t>
      </w:r>
    </w:p>
    <w:p w:rsidR="003C3415" w:rsidRPr="00D27C50" w:rsidRDefault="003C3415" w:rsidP="003C34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21. </w:t>
      </w:r>
      <w:proofErr w:type="spellStart"/>
      <w:r w:rsidRPr="00D27C50">
        <w:rPr>
          <w:color w:val="000000"/>
          <w:sz w:val="28"/>
          <w:szCs w:val="28"/>
        </w:rPr>
        <w:t>Лутфуллин</w:t>
      </w:r>
      <w:proofErr w:type="spellEnd"/>
      <w:r w:rsidRPr="00D27C50">
        <w:rPr>
          <w:color w:val="000000"/>
          <w:sz w:val="28"/>
          <w:szCs w:val="28"/>
        </w:rPr>
        <w:t xml:space="preserve"> С.И., Резник Э. Я. ВЫВЕДЕНИЕ СПИРТОУСТОЙЧИВОГО ШТАММА ДРОЖЖЕЙ SACCHAROMYCES CEREVISIAE МЕТОДОМ СЕЛЕКЦИИ. Руководитель –к.м.н., асс. </w:t>
      </w:r>
      <w:r w:rsidRPr="00D27C50">
        <w:rPr>
          <w:b/>
          <w:bCs/>
          <w:color w:val="000000"/>
          <w:sz w:val="28"/>
          <w:szCs w:val="28"/>
        </w:rPr>
        <w:t>Тюрин Ю.А.</w:t>
      </w:r>
    </w:p>
    <w:p w:rsidR="003C3415" w:rsidRPr="00D27C50" w:rsidRDefault="003C3415" w:rsidP="003C34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D27C50">
        <w:rPr>
          <w:color w:val="000000"/>
          <w:sz w:val="28"/>
          <w:szCs w:val="28"/>
        </w:rPr>
        <w:t xml:space="preserve">Назипова И.Р. ИДЕНТИФИКАЦИЯ ВЫСОКОКЛАССНЫХ СПОРТСМЕНОВ ДЗЮДО. Руководители – д.м.н., проф. </w:t>
      </w:r>
      <w:proofErr w:type="spellStart"/>
      <w:r w:rsidRPr="00D27C50">
        <w:rPr>
          <w:b/>
          <w:bCs/>
          <w:color w:val="000000"/>
          <w:sz w:val="28"/>
          <w:szCs w:val="28"/>
        </w:rPr>
        <w:t>Байкеев</w:t>
      </w:r>
      <w:proofErr w:type="spellEnd"/>
      <w:r w:rsidRPr="00D27C50">
        <w:rPr>
          <w:b/>
          <w:bCs/>
          <w:color w:val="000000"/>
          <w:sz w:val="28"/>
          <w:szCs w:val="28"/>
        </w:rPr>
        <w:t xml:space="preserve"> Р.Ф</w:t>
      </w:r>
      <w:r w:rsidRPr="00D27C50">
        <w:rPr>
          <w:color w:val="000000"/>
          <w:sz w:val="28"/>
          <w:szCs w:val="28"/>
        </w:rPr>
        <w:t xml:space="preserve">., </w:t>
      </w:r>
      <w:proofErr w:type="spellStart"/>
      <w:r w:rsidRPr="00D27C50">
        <w:rPr>
          <w:color w:val="000000"/>
          <w:sz w:val="28"/>
          <w:szCs w:val="28"/>
        </w:rPr>
        <w:t>PhD</w:t>
      </w:r>
      <w:proofErr w:type="spellEnd"/>
      <w:r w:rsidRPr="00D27C50">
        <w:rPr>
          <w:color w:val="000000"/>
          <w:sz w:val="28"/>
          <w:szCs w:val="28"/>
        </w:rPr>
        <w:t xml:space="preserve"> </w:t>
      </w:r>
      <w:proofErr w:type="spellStart"/>
      <w:r w:rsidRPr="00D27C50">
        <w:rPr>
          <w:color w:val="000000"/>
          <w:sz w:val="28"/>
          <w:szCs w:val="28"/>
        </w:rPr>
        <w:t>Tuba</w:t>
      </w:r>
      <w:proofErr w:type="spellEnd"/>
      <w:r w:rsidRPr="00D27C50">
        <w:rPr>
          <w:color w:val="000000"/>
          <w:sz w:val="28"/>
          <w:szCs w:val="28"/>
        </w:rPr>
        <w:t xml:space="preserve"> </w:t>
      </w:r>
      <w:proofErr w:type="spellStart"/>
      <w:r w:rsidRPr="00D27C50">
        <w:rPr>
          <w:color w:val="000000"/>
          <w:sz w:val="28"/>
          <w:szCs w:val="28"/>
        </w:rPr>
        <w:t>Melekoğlu</w:t>
      </w:r>
      <w:proofErr w:type="spellEnd"/>
    </w:p>
    <w:p w:rsidR="003C3415" w:rsidRPr="00D27C50" w:rsidRDefault="003C3415" w:rsidP="003C34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D27C50">
        <w:rPr>
          <w:color w:val="000000"/>
          <w:sz w:val="28"/>
          <w:szCs w:val="28"/>
        </w:rPr>
        <w:t xml:space="preserve">Сорокина Д.Д. ВЛИЯНИЕ ВОСПАЛИТЕЛЬНОГО ПРОЦЕССА ПУРИНЕРГИЧЕСКУЮ МОДУЛЯЦИЮ СОКРАТИТЕЛЬНОЙ АКТИВНОСТИ МЫШЦ. Руководитель – к.б.н., асс. </w:t>
      </w:r>
      <w:r w:rsidRPr="00D27C50">
        <w:rPr>
          <w:b/>
          <w:bCs/>
          <w:color w:val="000000"/>
          <w:sz w:val="28"/>
          <w:szCs w:val="28"/>
        </w:rPr>
        <w:t>Хайруллин А.Е</w:t>
      </w:r>
      <w:r w:rsidRPr="00D27C50">
        <w:rPr>
          <w:color w:val="000000"/>
          <w:sz w:val="28"/>
          <w:szCs w:val="28"/>
        </w:rPr>
        <w:t>.</w:t>
      </w:r>
    </w:p>
    <w:p w:rsidR="003C3415" w:rsidRDefault="003C3415" w:rsidP="003C34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Pr="00D27C50">
        <w:rPr>
          <w:color w:val="000000"/>
          <w:sz w:val="28"/>
          <w:szCs w:val="28"/>
        </w:rPr>
        <w:t xml:space="preserve">Ефимова Д.В. ПУРИНЕРГИЧЕСКАЯ МОДУЛЯЦИЯ СОКРАТИТЕЛЬНОЙ АКТИВНОСТИ МЫШЦ НА МОДЕЛИ ОСТРОЙ ОДНОСТОРОННЕЙ ТРАВМАТИЧЕСКОЙ ДЕНЕРВАЦИИ ЗАДНИХ КОНЕЧНОСТЕЙ. Руководитель – к.б.н., асс. </w:t>
      </w:r>
      <w:r w:rsidRPr="00D27C50">
        <w:rPr>
          <w:b/>
          <w:bCs/>
          <w:color w:val="000000"/>
          <w:sz w:val="28"/>
          <w:szCs w:val="28"/>
        </w:rPr>
        <w:t>Хайруллин А.Е</w:t>
      </w:r>
      <w:r w:rsidRPr="00D27C50">
        <w:rPr>
          <w:color w:val="000000"/>
          <w:sz w:val="28"/>
          <w:szCs w:val="28"/>
        </w:rPr>
        <w:t>.</w:t>
      </w:r>
    </w:p>
    <w:p w:rsidR="003C3415" w:rsidRDefault="003C3415" w:rsidP="003C3415">
      <w:pPr>
        <w:shd w:val="clear" w:color="auto" w:fill="FFFFFF"/>
        <w:ind w:left="360"/>
        <w:jc w:val="both"/>
      </w:pPr>
    </w:p>
    <w:p w:rsidR="003C3415" w:rsidRDefault="003C3415" w:rsidP="003C3415">
      <w:pPr>
        <w:shd w:val="clear" w:color="auto" w:fill="FFFFFF"/>
        <w:ind w:left="360"/>
        <w:jc w:val="both"/>
        <w:rPr>
          <w:sz w:val="28"/>
          <w:szCs w:val="28"/>
        </w:rPr>
      </w:pPr>
    </w:p>
    <w:p w:rsidR="003C3415" w:rsidRPr="00185687" w:rsidRDefault="003C3415" w:rsidP="003C3415">
      <w:pPr>
        <w:shd w:val="clear" w:color="auto" w:fill="FFFFFF"/>
        <w:ind w:left="360"/>
        <w:jc w:val="center"/>
        <w:rPr>
          <w:sz w:val="28"/>
          <w:szCs w:val="28"/>
        </w:rPr>
      </w:pPr>
      <w:r w:rsidRPr="00185687">
        <w:rPr>
          <w:b/>
          <w:sz w:val="28"/>
          <w:szCs w:val="28"/>
        </w:rPr>
        <w:t xml:space="preserve">Участие сотрудников кафедры в </w:t>
      </w:r>
      <w:proofErr w:type="spellStart"/>
      <w:r w:rsidRPr="00185687">
        <w:rPr>
          <w:b/>
          <w:sz w:val="28"/>
          <w:szCs w:val="28"/>
        </w:rPr>
        <w:t>ред</w:t>
      </w:r>
      <w:proofErr w:type="spellEnd"/>
      <w:r w:rsidRPr="00185687">
        <w:rPr>
          <w:b/>
          <w:sz w:val="28"/>
          <w:szCs w:val="28"/>
        </w:rPr>
        <w:t xml:space="preserve"> коллегии, консультативных советах журналов (в каких и до какого срока), статус журнала указать, диссертационных советов</w:t>
      </w:r>
      <w:r w:rsidRPr="00185687">
        <w:rPr>
          <w:sz w:val="28"/>
          <w:szCs w:val="28"/>
        </w:rPr>
        <w:t>.</w:t>
      </w:r>
    </w:p>
    <w:p w:rsidR="003C3415" w:rsidRPr="00185687" w:rsidRDefault="003C3415" w:rsidP="003C3415">
      <w:pPr>
        <w:shd w:val="clear" w:color="auto" w:fill="FFFFFF"/>
        <w:ind w:left="360"/>
        <w:jc w:val="both"/>
        <w:rPr>
          <w:sz w:val="28"/>
          <w:szCs w:val="28"/>
        </w:rPr>
      </w:pPr>
    </w:p>
    <w:p w:rsidR="003C3415" w:rsidRPr="00E81246" w:rsidRDefault="003C3415" w:rsidP="003C3415">
      <w:pPr>
        <w:numPr>
          <w:ilvl w:val="0"/>
          <w:numId w:val="5"/>
        </w:numPr>
        <w:shd w:val="clear" w:color="auto" w:fill="FFFFFF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Профессор И.Г. Мустафин входит в состав редакционных </w:t>
      </w:r>
      <w:r>
        <w:rPr>
          <w:color w:val="000000"/>
          <w:sz w:val="28"/>
          <w:szCs w:val="28"/>
          <w:shd w:val="clear" w:color="auto" w:fill="FFFFFF"/>
        </w:rPr>
        <w:t>советов научно-практического рецензируемого журнала 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"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ВИЧ-инфекция и </w:t>
      </w:r>
      <w:proofErr w:type="spellStart"/>
      <w:r>
        <w:rPr>
          <w:rStyle w:val="a4"/>
          <w:b w:val="0"/>
          <w:sz w:val="28"/>
          <w:szCs w:val="28"/>
          <w:shd w:val="clear" w:color="auto" w:fill="FFFFFF"/>
        </w:rPr>
        <w:t>иммуносупрессии</w:t>
      </w:r>
      <w:proofErr w:type="spellEnd"/>
      <w:r>
        <w:rPr>
          <w:rStyle w:val="a4"/>
          <w:b w:val="0"/>
          <w:sz w:val="28"/>
          <w:szCs w:val="28"/>
          <w:shd w:val="clear" w:color="auto" w:fill="FFFFFF"/>
        </w:rPr>
        <w:t>"</w:t>
      </w:r>
      <w:r>
        <w:rPr>
          <w:rStyle w:val="a4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(Индексируется в  </w:t>
      </w:r>
      <w:hyperlink r:id="rId14" w:tgtFrame="_blank" w:history="1">
        <w:proofErr w:type="spellStart"/>
        <w:r w:rsidRPr="00185687">
          <w:rPr>
            <w:rStyle w:val="a3"/>
            <w:color w:val="auto"/>
            <w:sz w:val="28"/>
            <w:szCs w:val="28"/>
            <w:shd w:val="clear" w:color="auto" w:fill="FFFFFF"/>
          </w:rPr>
          <w:t>Scopus</w:t>
        </w:r>
        <w:proofErr w:type="spellEnd"/>
      </w:hyperlink>
      <w:r w:rsidRPr="0018568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 </w:t>
      </w:r>
      <w:r w:rsidRPr="00185687">
        <w:rPr>
          <w:sz w:val="28"/>
          <w:szCs w:val="28"/>
          <w:shd w:val="clear" w:color="auto" w:fill="FFFFFF"/>
        </w:rPr>
        <w:t>Российском Индексе Научного Цитирования</w:t>
      </w:r>
      <w:r>
        <w:rPr>
          <w:sz w:val="28"/>
          <w:szCs w:val="28"/>
          <w:shd w:val="clear" w:color="auto" w:fill="FFFFFF"/>
        </w:rPr>
        <w:t> (РИНЦ) и размещен в </w:t>
      </w:r>
      <w:r w:rsidRPr="00185687">
        <w:rPr>
          <w:sz w:val="28"/>
          <w:szCs w:val="28"/>
          <w:shd w:val="clear" w:color="auto" w:fill="FFFFFF"/>
        </w:rPr>
        <w:t>Электронной научной библиотеке</w:t>
      </w:r>
      <w:r>
        <w:rPr>
          <w:sz w:val="28"/>
          <w:szCs w:val="28"/>
          <w:shd w:val="clear" w:color="auto" w:fill="FFFFFF"/>
        </w:rPr>
        <w:t>) и 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Казанского медицинского журнала. </w:t>
      </w:r>
    </w:p>
    <w:p w:rsidR="003C3415" w:rsidRPr="00A12D3A" w:rsidRDefault="003C3415" w:rsidP="003C3415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Мустафин И.Г. член диссертационного </w:t>
      </w:r>
      <w:proofErr w:type="gramStart"/>
      <w:r>
        <w:rPr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</w:t>
      </w:r>
      <w:proofErr w:type="gramEnd"/>
      <w:r>
        <w:rPr>
          <w:b/>
          <w:bCs/>
          <w:color w:val="000000"/>
          <w:sz w:val="28"/>
          <w:szCs w:val="28"/>
        </w:rPr>
        <w:t xml:space="preserve"> 212.081.36</w:t>
      </w:r>
      <w:r>
        <w:rPr>
          <w:color w:val="000000"/>
          <w:sz w:val="28"/>
          <w:szCs w:val="28"/>
        </w:rPr>
        <w:t> № 1255/</w:t>
      </w:r>
      <w:proofErr w:type="spellStart"/>
      <w:r>
        <w:rPr>
          <w:color w:val="000000"/>
          <w:sz w:val="28"/>
          <w:szCs w:val="28"/>
        </w:rPr>
        <w:t>нк</w:t>
      </w:r>
      <w:proofErr w:type="spellEnd"/>
      <w:r>
        <w:rPr>
          <w:color w:val="000000"/>
          <w:sz w:val="28"/>
          <w:szCs w:val="28"/>
        </w:rPr>
        <w:t xml:space="preserve"> от 14.10.2016  по специальности: </w:t>
      </w:r>
      <w:r>
        <w:rPr>
          <w:color w:val="000000"/>
          <w:sz w:val="28"/>
          <w:szCs w:val="28"/>
          <w:shd w:val="clear" w:color="auto" w:fill="FFFFFF"/>
        </w:rPr>
        <w:t>03.01.04 – Биохимия ПФУ (Казань)</w:t>
      </w:r>
    </w:p>
    <w:p w:rsidR="003C3415" w:rsidRDefault="003C3415" w:rsidP="003C3415">
      <w:pPr>
        <w:shd w:val="clear" w:color="auto" w:fill="FFFFFF"/>
        <w:ind w:left="360"/>
        <w:jc w:val="both"/>
        <w:rPr>
          <w:sz w:val="28"/>
          <w:szCs w:val="28"/>
        </w:rPr>
      </w:pPr>
    </w:p>
    <w:p w:rsidR="003C3415" w:rsidRPr="00185687" w:rsidRDefault="003C3415" w:rsidP="003C3415">
      <w:pPr>
        <w:shd w:val="clear" w:color="auto" w:fill="FFFFFF"/>
        <w:ind w:left="360"/>
        <w:jc w:val="center"/>
        <w:rPr>
          <w:b/>
          <w:bCs/>
          <w:color w:val="020202"/>
          <w:sz w:val="28"/>
          <w:szCs w:val="28"/>
        </w:rPr>
      </w:pPr>
    </w:p>
    <w:p w:rsidR="003C3415" w:rsidRDefault="003C3415" w:rsidP="003C3415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3C3415" w:rsidRDefault="003C3415" w:rsidP="003C3415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3C3415" w:rsidRDefault="003C3415" w:rsidP="003C3415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8355FD" w:rsidRDefault="008355FD"/>
    <w:sectPr w:rsidR="0083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4ECD"/>
    <w:multiLevelType w:val="hybridMultilevel"/>
    <w:tmpl w:val="51CEA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3778"/>
    <w:multiLevelType w:val="hybridMultilevel"/>
    <w:tmpl w:val="AE86E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30D15"/>
    <w:multiLevelType w:val="hybridMultilevel"/>
    <w:tmpl w:val="7ECE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94B6C"/>
    <w:multiLevelType w:val="hybridMultilevel"/>
    <w:tmpl w:val="EC54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B4F23"/>
    <w:multiLevelType w:val="hybridMultilevel"/>
    <w:tmpl w:val="E12E3FE2"/>
    <w:lvl w:ilvl="0" w:tplc="53B810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311C9"/>
    <w:multiLevelType w:val="hybridMultilevel"/>
    <w:tmpl w:val="DEF8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6C2D"/>
    <w:multiLevelType w:val="hybridMultilevel"/>
    <w:tmpl w:val="7A52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43C6A"/>
    <w:multiLevelType w:val="hybridMultilevel"/>
    <w:tmpl w:val="D7F8C964"/>
    <w:lvl w:ilvl="0" w:tplc="3C8ADD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997F37"/>
    <w:multiLevelType w:val="hybridMultilevel"/>
    <w:tmpl w:val="C9C2A32E"/>
    <w:lvl w:ilvl="0" w:tplc="1B9C85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0615FC"/>
    <w:multiLevelType w:val="hybridMultilevel"/>
    <w:tmpl w:val="A0B6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936C7"/>
    <w:multiLevelType w:val="hybridMultilevel"/>
    <w:tmpl w:val="2B42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166C4"/>
    <w:multiLevelType w:val="hybridMultilevel"/>
    <w:tmpl w:val="5BE4B376"/>
    <w:lvl w:ilvl="0" w:tplc="432C7C3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15"/>
    <w:rsid w:val="002A3D24"/>
    <w:rsid w:val="002A43FF"/>
    <w:rsid w:val="003C3415"/>
    <w:rsid w:val="008355FD"/>
    <w:rsid w:val="008E763E"/>
    <w:rsid w:val="00D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79932-F324-430F-B517-1AFDFD50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415"/>
    <w:rPr>
      <w:color w:val="0000FF"/>
      <w:u w:val="single"/>
    </w:rPr>
  </w:style>
  <w:style w:type="character" w:styleId="a4">
    <w:name w:val="Strong"/>
    <w:qFormat/>
    <w:rsid w:val="003C3415"/>
    <w:rPr>
      <w:b/>
      <w:bCs/>
    </w:rPr>
  </w:style>
  <w:style w:type="paragraph" w:styleId="a5">
    <w:name w:val="List Paragraph"/>
    <w:basedOn w:val="a"/>
    <w:uiPriority w:val="34"/>
    <w:qFormat/>
    <w:rsid w:val="003C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490431" TargetMode="External"/><Relationship Id="rId13" Type="http://schemas.openxmlformats.org/officeDocument/2006/relationships/hyperlink" Target="https://www.elibrary.ru/item.asp?id=42400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2592270&amp;selid=42592277" TargetMode="External"/><Relationship Id="rId12" Type="http://schemas.openxmlformats.org/officeDocument/2006/relationships/hyperlink" Target="https://www.elibrary.ru/item.asp?id=424004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2592270" TargetMode="External"/><Relationship Id="rId11" Type="http://schemas.openxmlformats.org/officeDocument/2006/relationships/hyperlink" Target="https://doi.org/10.33925/1683-3759-2020-25-1-16-21" TargetMode="External"/><Relationship Id="rId5" Type="http://schemas.openxmlformats.org/officeDocument/2006/relationships/hyperlink" Target="https://www.elibrary.ru/item.asp?id=4259227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contents.asp?id=42490428&amp;selid=42490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2490428" TargetMode="External"/><Relationship Id="rId14" Type="http://schemas.openxmlformats.org/officeDocument/2006/relationships/hyperlink" Target="http://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user</cp:lastModifiedBy>
  <cp:revision>3</cp:revision>
  <dcterms:created xsi:type="dcterms:W3CDTF">2020-05-21T06:04:00Z</dcterms:created>
  <dcterms:modified xsi:type="dcterms:W3CDTF">2020-05-21T06:04:00Z</dcterms:modified>
</cp:coreProperties>
</file>