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4" w:lineRule="auto"/>
        <w:ind w:right="365"/>
      </w:pPr>
      <w:bookmarkStart w:name="ПРОЦЕДУРА ПРОВЕДЕНИЯ ПРОМЕЖУТОЧНОЙ АТТЕС" w:id="1"/>
      <w:bookmarkEnd w:id="1"/>
      <w:r>
        <w:rPr>
          <w:b w:val="0"/>
        </w:rPr>
      </w:r>
      <w:r>
        <w:rPr/>
        <w:t>ПРОЦЕДУРА</w:t>
      </w:r>
      <w:r>
        <w:rPr>
          <w:spacing w:val="-7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ПРОМЕЖУТОЧНОЙ</w:t>
      </w:r>
      <w:r>
        <w:rPr>
          <w:spacing w:val="-5"/>
        </w:rPr>
        <w:t> </w:t>
      </w:r>
      <w:r>
        <w:rPr/>
        <w:t>АТТЕСТАЦИИ</w:t>
      </w:r>
      <w:r>
        <w:rPr>
          <w:spacing w:val="-5"/>
        </w:rPr>
        <w:t> </w:t>
      </w:r>
      <w:r>
        <w:rPr/>
        <w:t>(ЭКЗАМЕНА)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КЛИНИЧЕСКОЙ</w:t>
      </w:r>
      <w:r>
        <w:rPr>
          <w:spacing w:val="1"/>
        </w:rPr>
        <w:t> </w:t>
      </w:r>
      <w:r>
        <w:rPr/>
        <w:t>ЛАБОРАТОРНОЙ</w:t>
      </w:r>
      <w:r>
        <w:rPr>
          <w:spacing w:val="1"/>
        </w:rPr>
        <w:t> </w:t>
      </w:r>
      <w:r>
        <w:rPr/>
        <w:t>ДИАГНОСТИКЕ.</w:t>
      </w:r>
    </w:p>
    <w:p>
      <w:pPr>
        <w:pStyle w:val="Title"/>
        <w:spacing w:before="73"/>
      </w:pPr>
      <w:bookmarkStart w:name="КРИТЕРИИ ОЦЕНИВАНИЯ." w:id="2"/>
      <w:bookmarkEnd w:id="2"/>
      <w:r>
        <w:rPr>
          <w:b w:val="0"/>
        </w:rPr>
      </w:r>
      <w:r>
        <w:rPr/>
        <w:t>КРИТЕРИИ</w:t>
      </w:r>
      <w:r>
        <w:rPr>
          <w:spacing w:val="-11"/>
        </w:rPr>
        <w:t> </w:t>
      </w:r>
      <w:r>
        <w:rPr/>
        <w:t>ОЦЕНИВАНИЯ.</w:t>
      </w:r>
    </w:p>
    <w:p>
      <w:pPr>
        <w:pStyle w:val="BodyText"/>
        <w:spacing w:line="259" w:lineRule="auto" w:before="170"/>
        <w:ind w:left="1069" w:right="814"/>
        <w:jc w:val="center"/>
      </w:pPr>
      <w:r>
        <w:rPr/>
        <w:t>МЕТОДИЧЕСКИЕ РЕКОМЕНДАЦИИ ДЛЯ СТУДЕНТОВ МЕДИКО-</w:t>
      </w:r>
      <w:r>
        <w:rPr>
          <w:spacing w:val="1"/>
        </w:rPr>
        <w:t> </w:t>
      </w:r>
      <w:r>
        <w:rPr/>
        <w:t>ПРОФИЛАКТИЧЕСКОГО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МЕДИКО-БИОЛОГИЧЕСКОГО</w:t>
      </w:r>
      <w:r>
        <w:rPr>
          <w:spacing w:val="-8"/>
        </w:rPr>
        <w:t> </w:t>
      </w:r>
      <w:r>
        <w:rPr/>
        <w:t>ФАКУЛЬТЕТОВ</w:t>
      </w:r>
    </w:p>
    <w:p>
      <w:pPr>
        <w:spacing w:line="259" w:lineRule="auto" w:before="62"/>
        <w:ind w:left="219" w:right="124" w:firstLine="0"/>
        <w:jc w:val="both"/>
        <w:rPr>
          <w:sz w:val="24"/>
        </w:rPr>
      </w:pPr>
      <w:r>
        <w:rPr>
          <w:b/>
          <w:sz w:val="24"/>
        </w:rPr>
        <w:t>Экзамен в виде индивидуального собеседования по билету (в билете 4 вопроса) </w:t>
      </w:r>
      <w:r>
        <w:rPr>
          <w:sz w:val="24"/>
        </w:rPr>
        <w:t>будет</w:t>
      </w:r>
      <w:r>
        <w:rPr>
          <w:spacing w:val="1"/>
          <w:sz w:val="24"/>
        </w:rPr>
        <w:t> </w:t>
      </w:r>
      <w:r>
        <w:rPr>
          <w:sz w:val="24"/>
        </w:rPr>
        <w:t>проходить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комнатах</w:t>
      </w:r>
      <w:r>
        <w:rPr>
          <w:spacing w:val="1"/>
          <w:sz w:val="24"/>
        </w:rPr>
        <w:t> </w:t>
      </w:r>
      <w:r>
        <w:rPr>
          <w:sz w:val="24"/>
        </w:rPr>
        <w:t>кафедры</w:t>
      </w:r>
      <w:r>
        <w:rPr>
          <w:spacing w:val="1"/>
          <w:sz w:val="24"/>
        </w:rPr>
        <w:t> </w:t>
      </w:r>
      <w:r>
        <w:rPr>
          <w:sz w:val="24"/>
        </w:rPr>
        <w:t>биохимии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КЛД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расписанию,</w:t>
      </w:r>
      <w:r>
        <w:rPr>
          <w:spacing w:val="1"/>
          <w:sz w:val="24"/>
        </w:rPr>
        <w:t> </w:t>
      </w:r>
      <w:r>
        <w:rPr>
          <w:sz w:val="24"/>
        </w:rPr>
        <w:t>согласованному с деканатами и учебной частью. С вопросами студенты смогут ознакомиться</w:t>
      </w:r>
      <w:r>
        <w:rPr>
          <w:spacing w:val="1"/>
          <w:sz w:val="24"/>
        </w:rPr>
        <w:t> </w:t>
      </w:r>
      <w:r>
        <w:rPr>
          <w:sz w:val="24"/>
        </w:rPr>
        <w:t>заранее</w:t>
      </w:r>
      <w:r>
        <w:rPr>
          <w:spacing w:val="-1"/>
          <w:sz w:val="24"/>
        </w:rPr>
        <w:t> </w:t>
      </w:r>
      <w:r>
        <w:rPr>
          <w:sz w:val="24"/>
        </w:rPr>
        <w:t>за 1</w:t>
      </w:r>
      <w:r>
        <w:rPr>
          <w:spacing w:val="-4"/>
          <w:sz w:val="24"/>
        </w:rPr>
        <w:t> </w:t>
      </w:r>
      <w:r>
        <w:rPr>
          <w:sz w:val="24"/>
        </w:rPr>
        <w:t>месяц</w:t>
      </w:r>
      <w:r>
        <w:rPr>
          <w:spacing w:val="2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начала сессии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образовательном</w:t>
      </w:r>
      <w:r>
        <w:rPr>
          <w:spacing w:val="2"/>
          <w:sz w:val="24"/>
        </w:rPr>
        <w:t> </w:t>
      </w:r>
      <w:r>
        <w:rPr>
          <w:sz w:val="24"/>
        </w:rPr>
        <w:t>портале Казанского</w:t>
      </w:r>
      <w:r>
        <w:rPr>
          <w:spacing w:val="4"/>
          <w:sz w:val="24"/>
        </w:rPr>
        <w:t> </w:t>
      </w:r>
      <w:r>
        <w:rPr>
          <w:sz w:val="24"/>
        </w:rPr>
        <w:t>ГМУ.</w:t>
      </w:r>
    </w:p>
    <w:p>
      <w:pPr>
        <w:pStyle w:val="BodyText"/>
        <w:spacing w:line="259" w:lineRule="auto"/>
        <w:ind w:right="122" w:firstLine="566"/>
        <w:jc w:val="both"/>
      </w:pPr>
      <w:r>
        <w:rPr/>
        <w:t>Собеседование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4 вопросам</w:t>
      </w:r>
      <w:r>
        <w:rPr>
          <w:spacing w:val="1"/>
        </w:rPr>
        <w:t> </w:t>
      </w:r>
      <w:r>
        <w:rPr/>
        <w:t>билета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известному студентам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студентом.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должен,</w:t>
      </w:r>
      <w:r>
        <w:rPr>
          <w:spacing w:val="61"/>
        </w:rPr>
        <w:t> </w:t>
      </w:r>
      <w:r>
        <w:rPr/>
        <w:t>получив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раскрыть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даются.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40минут. Дополнительного времени на подготовку студент не получает. На работу с одним</w:t>
      </w:r>
      <w:r>
        <w:rPr>
          <w:spacing w:val="1"/>
        </w:rPr>
        <w:t> </w:t>
      </w:r>
      <w:r>
        <w:rPr/>
        <w:t>студентом</w:t>
      </w:r>
      <w:r>
        <w:rPr>
          <w:spacing w:val="-2"/>
        </w:rPr>
        <w:t> </w:t>
      </w:r>
      <w:r>
        <w:rPr/>
        <w:t>выделяется</w:t>
      </w:r>
      <w:r>
        <w:rPr>
          <w:spacing w:val="1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5"/>
        </w:rPr>
        <w:t> </w:t>
      </w:r>
      <w:r>
        <w:rPr/>
        <w:t>20</w:t>
      </w:r>
      <w:r>
        <w:rPr>
          <w:spacing w:val="-3"/>
        </w:rPr>
        <w:t> </w:t>
      </w:r>
      <w:r>
        <w:rPr/>
        <w:t>минут.</w:t>
      </w:r>
    </w:p>
    <w:p>
      <w:pPr>
        <w:pStyle w:val="BodyText"/>
        <w:spacing w:line="259" w:lineRule="auto" w:before="2"/>
        <w:ind w:right="868"/>
      </w:pPr>
      <w:r>
        <w:rPr/>
        <w:t>С</w:t>
      </w:r>
      <w:r>
        <w:rPr>
          <w:spacing w:val="-4"/>
        </w:rPr>
        <w:t> </w:t>
      </w:r>
      <w:r>
        <w:rPr/>
        <w:t>вопросами</w:t>
      </w:r>
      <w:r>
        <w:rPr>
          <w:spacing w:val="-6"/>
        </w:rPr>
        <w:t> </w:t>
      </w:r>
      <w:r>
        <w:rPr/>
        <w:t>билетов студенты смогут</w:t>
      </w:r>
      <w:r>
        <w:rPr>
          <w:spacing w:val="-2"/>
        </w:rPr>
        <w:t> </w:t>
      </w:r>
      <w:r>
        <w:rPr/>
        <w:t>ознакомиться</w:t>
      </w:r>
      <w:r>
        <w:rPr>
          <w:spacing w:val="-2"/>
        </w:rPr>
        <w:t> </w:t>
      </w:r>
      <w:r>
        <w:rPr/>
        <w:t>заранее</w:t>
      </w:r>
      <w:r>
        <w:rPr>
          <w:spacing w:val="-3"/>
        </w:rPr>
        <w:t> </w:t>
      </w:r>
      <w:r>
        <w:rPr/>
        <w:t>за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месяц</w:t>
      </w:r>
      <w:r>
        <w:rPr>
          <w:spacing w:val="-1"/>
        </w:rPr>
        <w:t> </w:t>
      </w:r>
      <w:r>
        <w:rPr/>
        <w:t>до</w:t>
      </w:r>
      <w:r>
        <w:rPr>
          <w:spacing w:val="2"/>
        </w:rPr>
        <w:t> </w:t>
      </w:r>
      <w:r>
        <w:rPr/>
        <w:t>начала</w:t>
      </w:r>
      <w:r>
        <w:rPr>
          <w:spacing w:val="-57"/>
        </w:rPr>
        <w:t> </w:t>
      </w:r>
      <w:r>
        <w:rPr/>
        <w:t>сессии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образовательном</w:t>
      </w:r>
      <w:r>
        <w:rPr>
          <w:spacing w:val="-1"/>
        </w:rPr>
        <w:t> </w:t>
      </w:r>
      <w:r>
        <w:rPr/>
        <w:t>портале</w:t>
      </w:r>
      <w:r>
        <w:rPr>
          <w:spacing w:val="-1"/>
        </w:rPr>
        <w:t> </w:t>
      </w:r>
      <w:r>
        <w:rPr/>
        <w:t>Казанского</w:t>
      </w:r>
      <w:r>
        <w:rPr>
          <w:spacing w:val="2"/>
        </w:rPr>
        <w:t> </w:t>
      </w:r>
      <w:r>
        <w:rPr/>
        <w:t>ГМУ.</w:t>
      </w:r>
    </w:p>
    <w:p>
      <w:pPr>
        <w:pStyle w:val="BodyText"/>
        <w:spacing w:line="275" w:lineRule="exact"/>
      </w:pPr>
      <w:r>
        <w:rPr/>
        <w:t>Для</w:t>
      </w:r>
      <w:r>
        <w:rPr>
          <w:spacing w:val="-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этому</w:t>
      </w:r>
      <w:r>
        <w:rPr>
          <w:spacing w:val="-9"/>
        </w:rPr>
        <w:t> </w:t>
      </w:r>
      <w:r>
        <w:rPr/>
        <w:t>этапу</w:t>
      </w:r>
      <w:r>
        <w:rPr>
          <w:spacing w:val="-5"/>
        </w:rPr>
        <w:t> </w:t>
      </w:r>
      <w:r>
        <w:rPr/>
        <w:t>экзамена студенту</w:t>
      </w:r>
      <w:r>
        <w:rPr>
          <w:spacing w:val="-8"/>
        </w:rPr>
        <w:t> </w:t>
      </w:r>
      <w:r>
        <w:rPr/>
        <w:t>необходимо: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27" w:after="0"/>
        <w:ind w:left="401" w:right="0" w:hanging="183"/>
        <w:jc w:val="left"/>
        <w:rPr>
          <w:sz w:val="24"/>
        </w:rPr>
      </w:pPr>
      <w:r>
        <w:rPr>
          <w:sz w:val="24"/>
        </w:rPr>
        <w:t>повторить</w:t>
      </w:r>
      <w:r>
        <w:rPr>
          <w:spacing w:val="-4"/>
          <w:sz w:val="24"/>
        </w:rPr>
        <w:t> </w:t>
      </w:r>
      <w:r>
        <w:rPr>
          <w:sz w:val="24"/>
        </w:rPr>
        <w:t>материалы</w:t>
      </w:r>
      <w:r>
        <w:rPr>
          <w:spacing w:val="-4"/>
          <w:sz w:val="24"/>
        </w:rPr>
        <w:t> </w:t>
      </w:r>
      <w:r>
        <w:rPr>
          <w:sz w:val="24"/>
        </w:rPr>
        <w:t>лекций</w:t>
      </w:r>
      <w:r>
        <w:rPr>
          <w:spacing w:val="-4"/>
          <w:sz w:val="24"/>
        </w:rPr>
        <w:t> </w:t>
      </w:r>
      <w:r>
        <w:rPr>
          <w:sz w:val="24"/>
        </w:rPr>
        <w:t>и практических</w:t>
      </w:r>
      <w:r>
        <w:rPr>
          <w:spacing w:val="-5"/>
          <w:sz w:val="24"/>
        </w:rPr>
        <w:t> </w:t>
      </w:r>
      <w:r>
        <w:rPr>
          <w:sz w:val="24"/>
        </w:rPr>
        <w:t>занятий.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21" w:after="0"/>
        <w:ind w:left="464" w:right="0" w:hanging="245"/>
        <w:jc w:val="left"/>
        <w:rPr>
          <w:sz w:val="24"/>
        </w:rPr>
      </w:pPr>
      <w:r>
        <w:rPr>
          <w:sz w:val="24"/>
        </w:rPr>
        <w:t>Повторить</w:t>
      </w:r>
      <w:r>
        <w:rPr>
          <w:spacing w:val="-9"/>
          <w:sz w:val="24"/>
        </w:rPr>
        <w:t> </w:t>
      </w:r>
      <w:r>
        <w:rPr>
          <w:sz w:val="24"/>
        </w:rPr>
        <w:t>весь</w:t>
      </w:r>
      <w:r>
        <w:rPr>
          <w:spacing w:val="-5"/>
          <w:sz w:val="24"/>
        </w:rPr>
        <w:t> </w:t>
      </w:r>
      <w:r>
        <w:rPr>
          <w:sz w:val="24"/>
        </w:rPr>
        <w:t>курс,</w:t>
      </w:r>
      <w:r>
        <w:rPr>
          <w:spacing w:val="-4"/>
          <w:sz w:val="24"/>
        </w:rPr>
        <w:t> </w:t>
      </w:r>
      <w:r>
        <w:rPr>
          <w:sz w:val="24"/>
        </w:rPr>
        <w:t>используя:</w:t>
      </w:r>
    </w:p>
    <w:p>
      <w:pPr>
        <w:spacing w:before="7"/>
        <w:ind w:left="282" w:right="0" w:firstLine="0"/>
        <w:jc w:val="left"/>
        <w:rPr>
          <w:b/>
          <w:sz w:val="22"/>
        </w:rPr>
      </w:pPr>
      <w:r>
        <w:rPr>
          <w:b/>
          <w:sz w:val="22"/>
        </w:rPr>
        <w:t>Перечень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основной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литературы:</w:t>
      </w:r>
    </w:p>
    <w:p>
      <w:pPr>
        <w:spacing w:before="1"/>
        <w:ind w:left="219" w:right="0" w:firstLine="0"/>
        <w:jc w:val="left"/>
        <w:rPr>
          <w:b/>
          <w:sz w:val="22"/>
        </w:rPr>
      </w:pPr>
      <w:r>
        <w:rPr>
          <w:b/>
          <w:sz w:val="22"/>
        </w:rPr>
        <w:t>Перечень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основной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литературы:</w:t>
      </w:r>
    </w:p>
    <w:p>
      <w:pPr>
        <w:pStyle w:val="BodyText"/>
        <w:spacing w:before="2"/>
        <w:ind w:left="0"/>
        <w:rPr>
          <w:b/>
          <w:sz w:val="2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123"/>
      </w:tblGrid>
      <w:tr>
        <w:trPr>
          <w:trHeight w:val="513" w:hRule="atLeast"/>
        </w:trPr>
        <w:tc>
          <w:tcPr>
            <w:tcW w:w="773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912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согласно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библиографическим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требованиям</w:t>
            </w:r>
          </w:p>
        </w:tc>
      </w:tr>
      <w:tr>
        <w:trPr>
          <w:trHeight w:val="1012" w:hRule="atLeast"/>
        </w:trPr>
        <w:tc>
          <w:tcPr>
            <w:tcW w:w="773" w:type="dxa"/>
          </w:tcPr>
          <w:p>
            <w:pPr>
              <w:pStyle w:val="TableParagraph"/>
              <w:ind w:left="0" w:right="125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123" w:type="dxa"/>
          </w:tcPr>
          <w:p>
            <w:pPr>
              <w:pStyle w:val="TableParagraph"/>
              <w:spacing w:line="240" w:lineRule="auto"/>
              <w:ind w:right="29"/>
              <w:rPr>
                <w:sz w:val="22"/>
              </w:rPr>
            </w:pPr>
            <w:r>
              <w:rPr>
                <w:sz w:val="22"/>
              </w:rPr>
              <w:t>Клиническая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лабораторная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[Электронный ресурс]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учебное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пособие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Кишкун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А.А. - М. : ГЭОТАР-Медиа, 2015. – Режим доступа: СПС «Консультант студента»</w:t>
            </w:r>
            <w:r>
              <w:rPr>
                <w:spacing w:val="1"/>
                <w:sz w:val="22"/>
              </w:rPr>
              <w:t> </w:t>
            </w:r>
            <w:hyperlink r:id="rId5">
              <w:r>
                <w:rPr>
                  <w:color w:val="0000FF"/>
                  <w:sz w:val="22"/>
                  <w:u w:val="single" w:color="0000FF"/>
                </w:rPr>
                <w:t>http://www.studmedlib.ru/ru/book/ISBN9785970430736.html</w:t>
              </w:r>
            </w:hyperlink>
          </w:p>
        </w:tc>
      </w:tr>
      <w:tr>
        <w:trPr>
          <w:trHeight w:val="508" w:hRule="atLeast"/>
        </w:trPr>
        <w:tc>
          <w:tcPr>
            <w:tcW w:w="773" w:type="dxa"/>
          </w:tcPr>
          <w:p>
            <w:pPr>
              <w:pStyle w:val="TableParagraph"/>
              <w:ind w:left="0" w:right="125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12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Клиническая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биохимия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[текст]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учебное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пособие/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[В.Н.Бочков, А.Б.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Добровольская, Н.Е.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Кушлинская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др.]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;под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ред.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Ткачука.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–Изд.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2-е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испр.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доп.- 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:ГЭОТАР-Медиа,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2006.-506.</w:t>
            </w:r>
          </w:p>
        </w:tc>
      </w:tr>
    </w:tbl>
    <w:p>
      <w:pPr>
        <w:pStyle w:val="BodyText"/>
        <w:spacing w:before="9"/>
        <w:ind w:left="0"/>
        <w:rPr>
          <w:b/>
          <w:sz w:val="21"/>
        </w:rPr>
      </w:pPr>
    </w:p>
    <w:p>
      <w:pPr>
        <w:spacing w:before="0"/>
        <w:ind w:left="219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-15793152" from="78pt,4.569539pt" to="203.45pt,4.569539pt" stroked="true" strokeweight="1.089800pt" strokecolor="#000000">
            <v:stroke dashstyle="solid"/>
            <w10:wrap type="none"/>
          </v:line>
        </w:pict>
      </w:r>
      <w:r>
        <w:rPr>
          <w:b/>
          <w:sz w:val="22"/>
        </w:rPr>
        <w:t>Перечень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дополнительной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литературы:</w:t>
      </w:r>
    </w:p>
    <w:p>
      <w:pPr>
        <w:pStyle w:val="BodyText"/>
        <w:spacing w:before="2"/>
        <w:ind w:left="0"/>
        <w:rPr>
          <w:b/>
          <w:sz w:val="2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9339"/>
      </w:tblGrid>
      <w:tr>
        <w:trPr>
          <w:trHeight w:val="513" w:hRule="atLeast"/>
        </w:trPr>
        <w:tc>
          <w:tcPr>
            <w:tcW w:w="557" w:type="dxa"/>
          </w:tcPr>
          <w:p>
            <w:pPr>
              <w:pStyle w:val="TableParagraph"/>
              <w:spacing w:line="250" w:lineRule="exact"/>
              <w:ind w:left="110" w:right="108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пп.</w:t>
            </w:r>
          </w:p>
        </w:tc>
        <w:tc>
          <w:tcPr>
            <w:tcW w:w="9339" w:type="dxa"/>
          </w:tcPr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согласно библиографическим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требованиям</w:t>
            </w:r>
          </w:p>
        </w:tc>
      </w:tr>
      <w:tr>
        <w:trPr>
          <w:trHeight w:val="508" w:hRule="atLeast"/>
        </w:trPr>
        <w:tc>
          <w:tcPr>
            <w:tcW w:w="55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3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Наглядная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биохимия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[текст]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англ.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Б.гринстейн,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А.Гринстейн.-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:ГЭОТАР-Медиа,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2000.-120.</w:t>
            </w:r>
          </w:p>
        </w:tc>
      </w:tr>
      <w:tr>
        <w:trPr>
          <w:trHeight w:val="503" w:hRule="atLeast"/>
        </w:trPr>
        <w:tc>
          <w:tcPr>
            <w:tcW w:w="55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3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Клиническая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лабораторная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диагностика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[текст]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метод.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пособие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[сост. В.Н.Ослопов, А.Р.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Садыкова,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Р.А.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Абдулхаков]/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-3-е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изд.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:МЕДпресс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2005.-64с.</w:t>
            </w:r>
          </w:p>
        </w:tc>
      </w:tr>
    </w:tbl>
    <w:p>
      <w:pPr>
        <w:pStyle w:val="BodyText"/>
        <w:spacing w:before="2"/>
        <w:ind w:left="0"/>
        <w:rPr>
          <w:b/>
          <w:sz w:val="22"/>
        </w:rPr>
      </w:pPr>
    </w:p>
    <w:p>
      <w:pPr>
        <w:spacing w:before="0"/>
        <w:ind w:left="219" w:right="0" w:firstLine="0"/>
        <w:jc w:val="left"/>
        <w:rPr>
          <w:b/>
          <w:sz w:val="22"/>
        </w:rPr>
      </w:pPr>
      <w:r>
        <w:rPr>
          <w:b/>
          <w:sz w:val="22"/>
        </w:rPr>
        <w:t>Периодическая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печать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9075"/>
      </w:tblGrid>
      <w:tr>
        <w:trPr>
          <w:trHeight w:val="558" w:hRule="atLeast"/>
        </w:trPr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left="110" w:right="107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пп.</w:t>
            </w:r>
          </w:p>
        </w:tc>
        <w:tc>
          <w:tcPr>
            <w:tcW w:w="90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</w:tr>
      <w:tr>
        <w:trPr>
          <w:trHeight w:val="506" w:hRule="atLeast"/>
        </w:trPr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0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Журнал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«Клиническая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лабораторная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диагностика»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Учредитель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журнала: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ОАО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«Издательство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«Медицина»</w:t>
            </w:r>
          </w:p>
        </w:tc>
      </w:tr>
    </w:tbl>
    <w:p>
      <w:pPr>
        <w:pStyle w:val="BodyText"/>
        <w:spacing w:before="9"/>
        <w:ind w:left="0"/>
        <w:rPr>
          <w:b/>
          <w:sz w:val="21"/>
        </w:rPr>
      </w:pPr>
    </w:p>
    <w:p>
      <w:pPr>
        <w:spacing w:before="0"/>
        <w:ind w:left="219" w:right="0" w:firstLine="0"/>
        <w:jc w:val="left"/>
        <w:rPr>
          <w:b/>
          <w:sz w:val="22"/>
        </w:rPr>
      </w:pPr>
      <w:r>
        <w:rPr>
          <w:b/>
          <w:sz w:val="22"/>
        </w:rPr>
        <w:t>Перечень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ресурсов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информационно-телекоммуникационной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сети «Интернет»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(далее 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сеть</w:t>
      </w:r>
    </w:p>
    <w:p>
      <w:pPr>
        <w:spacing w:line="249" w:lineRule="exact" w:before="1"/>
        <w:ind w:left="219" w:right="0" w:firstLine="0"/>
        <w:jc w:val="left"/>
        <w:rPr>
          <w:b/>
          <w:sz w:val="22"/>
        </w:rPr>
      </w:pPr>
      <w:r>
        <w:rPr>
          <w:b/>
          <w:sz w:val="22"/>
        </w:rPr>
        <w:t>«Интернет»),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необходимых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для освоения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дисциплины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(модуля)</w:t>
      </w:r>
    </w:p>
    <w:p>
      <w:pPr>
        <w:pStyle w:val="ListParagraph"/>
        <w:numPr>
          <w:ilvl w:val="0"/>
          <w:numId w:val="2"/>
        </w:numPr>
        <w:tabs>
          <w:tab w:pos="1405" w:val="left" w:leader="none"/>
          <w:tab w:pos="1406" w:val="left" w:leader="none"/>
          <w:tab w:pos="3698" w:val="left" w:leader="none"/>
          <w:tab w:pos="5421" w:val="left" w:leader="none"/>
          <w:tab w:pos="7259" w:val="left" w:leader="none"/>
          <w:tab w:pos="9375" w:val="left" w:leader="none"/>
        </w:tabs>
        <w:spacing w:line="242" w:lineRule="auto" w:before="0" w:after="0"/>
        <w:ind w:left="219" w:right="124" w:firstLine="0"/>
        <w:jc w:val="left"/>
        <w:rPr>
          <w:sz w:val="22"/>
        </w:rPr>
      </w:pPr>
      <w:r>
        <w:rPr>
          <w:sz w:val="22"/>
        </w:rPr>
        <w:t>Электронный</w:t>
        <w:tab/>
        <w:t>каталог</w:t>
        <w:tab/>
        <w:t>Научной</w:t>
        <w:tab/>
        <w:t>библиотеки</w:t>
        <w:tab/>
      </w:r>
      <w:r>
        <w:rPr>
          <w:spacing w:val="-1"/>
          <w:sz w:val="22"/>
        </w:rPr>
        <w:t>КГМУ</w:t>
      </w:r>
      <w:r>
        <w:rPr>
          <w:color w:val="0462C1"/>
          <w:spacing w:val="-52"/>
          <w:sz w:val="22"/>
        </w:rPr>
        <w:t> </w:t>
      </w:r>
      <w:hyperlink r:id="rId6">
        <w:r>
          <w:rPr>
            <w:color w:val="0462C1"/>
            <w:sz w:val="22"/>
            <w:u w:val="single" w:color="0462C1"/>
          </w:rPr>
          <w:t>http://library.kazangmu.ru/jirbis2/index.php?option=com_irbis&amp;view=irbis&amp;Itemid=108</w:t>
        </w:r>
      </w:hyperlink>
    </w:p>
    <w:p>
      <w:pPr>
        <w:pStyle w:val="ListParagraph"/>
        <w:numPr>
          <w:ilvl w:val="0"/>
          <w:numId w:val="2"/>
        </w:numPr>
        <w:tabs>
          <w:tab w:pos="493" w:val="left" w:leader="none"/>
        </w:tabs>
        <w:spacing w:line="237" w:lineRule="auto" w:before="0" w:after="0"/>
        <w:ind w:left="219" w:right="135" w:firstLine="0"/>
        <w:jc w:val="left"/>
        <w:rPr>
          <w:sz w:val="22"/>
        </w:rPr>
      </w:pPr>
      <w:r>
        <w:rPr>
          <w:sz w:val="22"/>
        </w:rPr>
        <w:t>Электронно-библиотечная</w:t>
      </w:r>
      <w:r>
        <w:rPr>
          <w:spacing w:val="43"/>
          <w:sz w:val="22"/>
        </w:rPr>
        <w:t> </w:t>
      </w:r>
      <w:r>
        <w:rPr>
          <w:sz w:val="22"/>
        </w:rPr>
        <w:t>система</w:t>
      </w:r>
      <w:r>
        <w:rPr>
          <w:spacing w:val="46"/>
          <w:sz w:val="22"/>
        </w:rPr>
        <w:t> </w:t>
      </w:r>
      <w:r>
        <w:rPr>
          <w:sz w:val="22"/>
        </w:rPr>
        <w:t>Казанского</w:t>
      </w:r>
      <w:r>
        <w:rPr>
          <w:spacing w:val="39"/>
          <w:sz w:val="22"/>
        </w:rPr>
        <w:t> </w:t>
      </w:r>
      <w:r>
        <w:rPr>
          <w:sz w:val="22"/>
        </w:rPr>
        <w:t>ГМУ</w:t>
      </w:r>
      <w:r>
        <w:rPr>
          <w:spacing w:val="42"/>
          <w:sz w:val="22"/>
        </w:rPr>
        <w:t> </w:t>
      </w:r>
      <w:r>
        <w:rPr>
          <w:sz w:val="22"/>
        </w:rPr>
        <w:t>(ФС</w:t>
      </w:r>
      <w:r>
        <w:rPr>
          <w:spacing w:val="41"/>
          <w:sz w:val="22"/>
        </w:rPr>
        <w:t> </w:t>
      </w:r>
      <w:r>
        <w:rPr>
          <w:sz w:val="22"/>
        </w:rPr>
        <w:t>по</w:t>
      </w:r>
      <w:r>
        <w:rPr>
          <w:spacing w:val="40"/>
          <w:sz w:val="22"/>
        </w:rPr>
        <w:t> </w:t>
      </w:r>
      <w:r>
        <w:rPr>
          <w:sz w:val="22"/>
        </w:rPr>
        <w:t>интеллектуальной</w:t>
      </w:r>
      <w:r>
        <w:rPr>
          <w:spacing w:val="45"/>
          <w:sz w:val="22"/>
        </w:rPr>
        <w:t> </w:t>
      </w:r>
      <w:r>
        <w:rPr>
          <w:sz w:val="22"/>
        </w:rPr>
        <w:t>собственности</w:t>
      </w:r>
      <w:r>
        <w:rPr>
          <w:spacing w:val="45"/>
          <w:sz w:val="22"/>
        </w:rPr>
        <w:t> </w:t>
      </w:r>
      <w:r>
        <w:rPr>
          <w:sz w:val="22"/>
        </w:rPr>
        <w:t>№</w:t>
      </w:r>
      <w:r>
        <w:rPr>
          <w:spacing w:val="-52"/>
          <w:sz w:val="22"/>
        </w:rPr>
        <w:t> </w:t>
      </w:r>
      <w:r>
        <w:rPr>
          <w:sz w:val="22"/>
        </w:rPr>
        <w:t>2012620798,</w:t>
      </w:r>
      <w:r>
        <w:rPr>
          <w:spacing w:val="-2"/>
          <w:sz w:val="22"/>
        </w:rPr>
        <w:t> </w:t>
      </w:r>
      <w:r>
        <w:rPr>
          <w:sz w:val="22"/>
        </w:rPr>
        <w:t>дата регистрации</w:t>
      </w:r>
      <w:r>
        <w:rPr>
          <w:spacing w:val="3"/>
          <w:sz w:val="22"/>
        </w:rPr>
        <w:t> </w:t>
      </w:r>
      <w:r>
        <w:rPr>
          <w:sz w:val="22"/>
        </w:rPr>
        <w:t>17.08.2012</w:t>
      </w:r>
      <w:r>
        <w:rPr>
          <w:spacing w:val="-4"/>
          <w:sz w:val="22"/>
        </w:rPr>
        <w:t> </w:t>
      </w:r>
      <w:r>
        <w:rPr>
          <w:sz w:val="22"/>
        </w:rPr>
        <w:t>г.)</w:t>
      </w:r>
      <w:r>
        <w:rPr>
          <w:color w:val="0462C1"/>
          <w:spacing w:val="1"/>
          <w:sz w:val="22"/>
        </w:rPr>
        <w:t> </w:t>
      </w:r>
      <w:hyperlink r:id="rId7">
        <w:r>
          <w:rPr>
            <w:color w:val="0462C1"/>
            <w:sz w:val="22"/>
            <w:u w:val="single" w:color="0462C1"/>
          </w:rPr>
          <w:t>http://old.kazangmu.ru/lib/</w:t>
        </w:r>
      </w:hyperlink>
    </w:p>
    <w:p>
      <w:pPr>
        <w:pStyle w:val="ListParagraph"/>
        <w:numPr>
          <w:ilvl w:val="0"/>
          <w:numId w:val="2"/>
        </w:numPr>
        <w:tabs>
          <w:tab w:pos="489" w:val="left" w:leader="none"/>
          <w:tab w:pos="6899" w:val="left" w:leader="none"/>
        </w:tabs>
        <w:spacing w:line="240" w:lineRule="auto" w:before="0" w:after="0"/>
        <w:ind w:left="219" w:right="125" w:firstLine="0"/>
        <w:jc w:val="left"/>
        <w:rPr>
          <w:sz w:val="22"/>
        </w:rPr>
      </w:pPr>
      <w:r>
        <w:rPr>
          <w:sz w:val="22"/>
        </w:rPr>
        <w:t>Электронная</w:t>
      </w:r>
      <w:r>
        <w:rPr>
          <w:spacing w:val="36"/>
          <w:sz w:val="22"/>
        </w:rPr>
        <w:t> </w:t>
      </w:r>
      <w:r>
        <w:rPr>
          <w:sz w:val="22"/>
        </w:rPr>
        <w:t>библиотека</w:t>
      </w:r>
      <w:r>
        <w:rPr>
          <w:spacing w:val="40"/>
          <w:sz w:val="22"/>
        </w:rPr>
        <w:t> </w:t>
      </w:r>
      <w:r>
        <w:rPr>
          <w:sz w:val="22"/>
        </w:rPr>
        <w:t>«Консультант</w:t>
      </w:r>
      <w:r>
        <w:rPr>
          <w:spacing w:val="37"/>
          <w:sz w:val="22"/>
        </w:rPr>
        <w:t> </w:t>
      </w:r>
      <w:r>
        <w:rPr>
          <w:sz w:val="22"/>
        </w:rPr>
        <w:t>студента»</w:t>
      </w:r>
      <w:r>
        <w:rPr>
          <w:spacing w:val="32"/>
          <w:sz w:val="22"/>
        </w:rPr>
        <w:t> </w:t>
      </w:r>
      <w:r>
        <w:rPr>
          <w:sz w:val="22"/>
        </w:rPr>
        <w:t>(договор</w:t>
        <w:tab/>
        <w:t>№2/2017/А</w:t>
      </w:r>
      <w:r>
        <w:rPr>
          <w:spacing w:val="35"/>
          <w:sz w:val="22"/>
        </w:rPr>
        <w:t> </w:t>
      </w:r>
      <w:r>
        <w:rPr>
          <w:sz w:val="22"/>
        </w:rPr>
        <w:t>от</w:t>
      </w:r>
      <w:r>
        <w:rPr>
          <w:spacing w:val="40"/>
          <w:sz w:val="22"/>
        </w:rPr>
        <w:t> </w:t>
      </w:r>
      <w:r>
        <w:rPr>
          <w:sz w:val="22"/>
        </w:rPr>
        <w:t>06.03.2017г.</w:t>
      </w:r>
      <w:r>
        <w:rPr>
          <w:spacing w:val="39"/>
          <w:sz w:val="22"/>
        </w:rPr>
        <w:t> </w:t>
      </w:r>
      <w:r>
        <w:rPr>
          <w:sz w:val="22"/>
        </w:rPr>
        <w:t>срок</w:t>
      </w:r>
      <w:r>
        <w:rPr>
          <w:spacing w:val="-52"/>
          <w:sz w:val="22"/>
        </w:rPr>
        <w:t> </w:t>
      </w:r>
      <w:r>
        <w:rPr>
          <w:sz w:val="22"/>
        </w:rPr>
        <w:t>доступа:</w:t>
      </w:r>
      <w:r>
        <w:rPr>
          <w:spacing w:val="-3"/>
          <w:sz w:val="22"/>
        </w:rPr>
        <w:t> </w:t>
      </w:r>
      <w:r>
        <w:rPr>
          <w:sz w:val="22"/>
        </w:rPr>
        <w:t>06.03.2017г.-06.01.2018г.)</w:t>
      </w:r>
      <w:r>
        <w:rPr>
          <w:color w:val="0462C1"/>
          <w:spacing w:val="-3"/>
          <w:sz w:val="22"/>
        </w:rPr>
        <w:t> </w:t>
      </w:r>
      <w:hyperlink r:id="rId8">
        <w:r>
          <w:rPr>
            <w:color w:val="0462C1"/>
            <w:sz w:val="22"/>
            <w:u w:val="single" w:color="0462C1"/>
          </w:rPr>
          <w:t>http://www.studmedlib.ru</w:t>
        </w:r>
        <w:r>
          <w:rPr>
            <w:sz w:val="22"/>
          </w:rPr>
          <w:t>.</w:t>
        </w:r>
      </w:hyperlink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37" w:lineRule="auto" w:before="2" w:after="0"/>
        <w:ind w:left="219" w:right="125" w:firstLine="0"/>
        <w:jc w:val="left"/>
        <w:rPr>
          <w:sz w:val="22"/>
        </w:rPr>
      </w:pPr>
      <w:r>
        <w:rPr>
          <w:sz w:val="22"/>
        </w:rPr>
        <w:t>Научная</w:t>
      </w:r>
      <w:r>
        <w:rPr>
          <w:spacing w:val="21"/>
          <w:sz w:val="22"/>
        </w:rPr>
        <w:t> </w:t>
      </w:r>
      <w:r>
        <w:rPr>
          <w:sz w:val="22"/>
        </w:rPr>
        <w:t>электронная</w:t>
      </w:r>
      <w:r>
        <w:rPr>
          <w:spacing w:val="21"/>
          <w:sz w:val="22"/>
        </w:rPr>
        <w:t> </w:t>
      </w:r>
      <w:r>
        <w:rPr>
          <w:sz w:val="22"/>
        </w:rPr>
        <w:t>библиотека</w:t>
      </w:r>
      <w:r>
        <w:rPr>
          <w:spacing w:val="29"/>
          <w:sz w:val="22"/>
        </w:rPr>
        <w:t> </w:t>
      </w:r>
      <w:r>
        <w:rPr>
          <w:sz w:val="22"/>
        </w:rPr>
        <w:t>eLIBRARY.RU</w:t>
      </w:r>
      <w:r>
        <w:rPr>
          <w:spacing w:val="22"/>
          <w:sz w:val="22"/>
        </w:rPr>
        <w:t> </w:t>
      </w:r>
      <w:r>
        <w:rPr>
          <w:sz w:val="22"/>
        </w:rPr>
        <w:t>(договор</w:t>
      </w:r>
      <w:r>
        <w:rPr>
          <w:spacing w:val="27"/>
          <w:sz w:val="22"/>
        </w:rPr>
        <w:t> </w:t>
      </w:r>
      <w:r>
        <w:rPr>
          <w:sz w:val="22"/>
        </w:rPr>
        <w:t>№</w:t>
      </w:r>
      <w:r>
        <w:rPr>
          <w:spacing w:val="27"/>
          <w:sz w:val="22"/>
        </w:rPr>
        <w:t> </w:t>
      </w:r>
      <w:r>
        <w:rPr>
          <w:sz w:val="22"/>
        </w:rPr>
        <w:t>Д-3917</w:t>
      </w:r>
      <w:r>
        <w:rPr>
          <w:spacing w:val="22"/>
          <w:sz w:val="22"/>
        </w:rPr>
        <w:t> </w:t>
      </w:r>
      <w:r>
        <w:rPr>
          <w:sz w:val="22"/>
        </w:rPr>
        <w:t>от</w:t>
      </w:r>
      <w:r>
        <w:rPr>
          <w:spacing w:val="26"/>
          <w:sz w:val="22"/>
        </w:rPr>
        <w:t> </w:t>
      </w:r>
      <w:r>
        <w:rPr>
          <w:sz w:val="22"/>
        </w:rPr>
        <w:t>14.02.2017г.</w:t>
      </w:r>
      <w:r>
        <w:rPr>
          <w:spacing w:val="24"/>
          <w:sz w:val="22"/>
        </w:rPr>
        <w:t> </w:t>
      </w:r>
      <w:r>
        <w:rPr>
          <w:sz w:val="22"/>
        </w:rPr>
        <w:t>срок</w:t>
      </w:r>
      <w:r>
        <w:rPr>
          <w:spacing w:val="26"/>
          <w:sz w:val="22"/>
        </w:rPr>
        <w:t> </w:t>
      </w:r>
      <w:r>
        <w:rPr>
          <w:sz w:val="22"/>
        </w:rPr>
        <w:t>доступа:</w:t>
      </w:r>
      <w:r>
        <w:rPr>
          <w:spacing w:val="-52"/>
          <w:sz w:val="22"/>
        </w:rPr>
        <w:t> </w:t>
      </w:r>
      <w:r>
        <w:rPr>
          <w:sz w:val="22"/>
        </w:rPr>
        <w:t>14.02.2017</w:t>
      </w:r>
      <w:r>
        <w:rPr>
          <w:spacing w:val="-4"/>
          <w:sz w:val="22"/>
        </w:rPr>
        <w:t> </w:t>
      </w:r>
      <w:r>
        <w:rPr>
          <w:sz w:val="22"/>
        </w:rPr>
        <w:t>г.-14.02.2018г)</w:t>
      </w:r>
      <w:r>
        <w:rPr>
          <w:color w:val="0462C1"/>
          <w:spacing w:val="2"/>
          <w:sz w:val="22"/>
        </w:rPr>
        <w:t> </w:t>
      </w:r>
      <w:hyperlink r:id="rId9">
        <w:r>
          <w:rPr>
            <w:color w:val="0462C1"/>
            <w:sz w:val="22"/>
            <w:u w:val="single" w:color="0462C1"/>
          </w:rPr>
          <w:t>http://elibrary.ru/</w:t>
        </w:r>
      </w:hyperlink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40" w:lineRule="auto" w:before="2" w:after="0"/>
        <w:ind w:left="219" w:right="141" w:firstLine="0"/>
        <w:jc w:val="left"/>
        <w:rPr>
          <w:sz w:val="22"/>
        </w:rPr>
      </w:pPr>
      <w:r>
        <w:rPr>
          <w:sz w:val="22"/>
        </w:rPr>
        <w:t>Справочная</w:t>
      </w:r>
      <w:r>
        <w:rPr>
          <w:spacing w:val="41"/>
          <w:sz w:val="22"/>
        </w:rPr>
        <w:t> </w:t>
      </w:r>
      <w:r>
        <w:rPr>
          <w:sz w:val="22"/>
        </w:rPr>
        <w:t>правовая</w:t>
      </w:r>
      <w:r>
        <w:rPr>
          <w:spacing w:val="42"/>
          <w:sz w:val="22"/>
        </w:rPr>
        <w:t> </w:t>
      </w:r>
      <w:r>
        <w:rPr>
          <w:sz w:val="22"/>
        </w:rPr>
        <w:t>система</w:t>
      </w:r>
      <w:r>
        <w:rPr>
          <w:spacing w:val="50"/>
          <w:sz w:val="22"/>
        </w:rPr>
        <w:t> </w:t>
      </w:r>
      <w:r>
        <w:rPr>
          <w:sz w:val="22"/>
        </w:rPr>
        <w:t>«Консультант</w:t>
      </w:r>
      <w:r>
        <w:rPr>
          <w:spacing w:val="43"/>
          <w:sz w:val="22"/>
        </w:rPr>
        <w:t> </w:t>
      </w:r>
      <w:r>
        <w:rPr>
          <w:sz w:val="22"/>
        </w:rPr>
        <w:t>плюс»</w:t>
      </w:r>
      <w:r>
        <w:rPr>
          <w:spacing w:val="43"/>
          <w:sz w:val="22"/>
        </w:rPr>
        <w:t> </w:t>
      </w:r>
      <w:r>
        <w:rPr>
          <w:sz w:val="22"/>
        </w:rPr>
        <w:t>(договор</w:t>
      </w:r>
      <w:r>
        <w:rPr>
          <w:spacing w:val="48"/>
          <w:sz w:val="22"/>
        </w:rPr>
        <w:t> </w:t>
      </w:r>
      <w:r>
        <w:rPr>
          <w:sz w:val="22"/>
        </w:rPr>
        <w:t>о</w:t>
      </w:r>
      <w:r>
        <w:rPr>
          <w:spacing w:val="43"/>
          <w:sz w:val="22"/>
        </w:rPr>
        <w:t> </w:t>
      </w:r>
      <w:r>
        <w:rPr>
          <w:sz w:val="22"/>
        </w:rPr>
        <w:t>сотрудничестве</w:t>
      </w:r>
      <w:r>
        <w:rPr>
          <w:spacing w:val="41"/>
          <w:sz w:val="22"/>
        </w:rPr>
        <w:t> </w:t>
      </w:r>
      <w:r>
        <w:rPr>
          <w:sz w:val="22"/>
        </w:rPr>
        <w:t>от</w:t>
      </w:r>
      <w:r>
        <w:rPr>
          <w:spacing w:val="47"/>
          <w:sz w:val="22"/>
        </w:rPr>
        <w:t> </w:t>
      </w:r>
      <w:r>
        <w:rPr>
          <w:sz w:val="22"/>
        </w:rPr>
        <w:t>07.06.2002</w:t>
      </w:r>
      <w:r>
        <w:rPr>
          <w:spacing w:val="43"/>
          <w:sz w:val="22"/>
        </w:rPr>
        <w:t> </w:t>
      </w:r>
      <w:r>
        <w:rPr>
          <w:sz w:val="22"/>
        </w:rPr>
        <w:t>г.).</w:t>
      </w:r>
      <w:r>
        <w:rPr>
          <w:spacing w:val="-52"/>
          <w:sz w:val="22"/>
        </w:rPr>
        <w:t> </w:t>
      </w:r>
      <w:r>
        <w:rPr>
          <w:sz w:val="22"/>
        </w:rPr>
        <w:t>Доступ</w:t>
      </w:r>
      <w:r>
        <w:rPr>
          <w:spacing w:val="2"/>
          <w:sz w:val="22"/>
        </w:rPr>
        <w:t> </w:t>
      </w:r>
      <w:r>
        <w:rPr>
          <w:sz w:val="22"/>
        </w:rPr>
        <w:t>с компьютеров</w:t>
      </w:r>
      <w:r>
        <w:rPr>
          <w:spacing w:val="3"/>
          <w:sz w:val="22"/>
        </w:rPr>
        <w:t> </w:t>
      </w:r>
      <w:r>
        <w:rPr>
          <w:sz w:val="22"/>
        </w:rPr>
        <w:t>библиотеки.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320" w:bottom="280" w:left="1120" w:right="660"/>
        </w:sectPr>
      </w:pPr>
    </w:p>
    <w:p>
      <w:pPr>
        <w:pStyle w:val="BodyText"/>
        <w:spacing w:before="74"/>
        <w:jc w:val="both"/>
      </w:pPr>
      <w:r>
        <w:rPr/>
        <w:t>Критерии</w:t>
      </w:r>
      <w:r>
        <w:rPr>
          <w:spacing w:val="-8"/>
        </w:rPr>
        <w:t> </w:t>
      </w:r>
      <w:r>
        <w:rPr/>
        <w:t>оценки</w:t>
      </w:r>
      <w:r>
        <w:rPr>
          <w:spacing w:val="-8"/>
        </w:rPr>
        <w:t> </w:t>
      </w:r>
      <w:r>
        <w:rPr/>
        <w:t>индивидуального</w:t>
      </w:r>
      <w:r>
        <w:rPr>
          <w:spacing w:val="-1"/>
        </w:rPr>
        <w:t> </w:t>
      </w:r>
      <w:r>
        <w:rPr/>
        <w:t>собеседования:</w:t>
      </w:r>
    </w:p>
    <w:p>
      <w:pPr>
        <w:pStyle w:val="BodyText"/>
        <w:spacing w:line="259" w:lineRule="auto" w:before="22"/>
        <w:ind w:right="128"/>
        <w:jc w:val="both"/>
      </w:pPr>
      <w:r>
        <w:rPr/>
        <w:t>Отлично» (90-100 баллов) – ответ верен, научно аргументирован, со ссылками на пройденные</w:t>
      </w:r>
      <w:r>
        <w:rPr>
          <w:spacing w:val="1"/>
        </w:rPr>
        <w:t> </w:t>
      </w:r>
      <w:r>
        <w:rPr/>
        <w:t>темы.</w:t>
      </w:r>
    </w:p>
    <w:p>
      <w:pPr>
        <w:pStyle w:val="BodyText"/>
        <w:spacing w:line="259" w:lineRule="auto"/>
        <w:ind w:right="129"/>
        <w:jc w:val="both"/>
      </w:pPr>
      <w:r>
        <w:rPr/>
        <w:t>«Хорошо» (80-89 баллов) – ответ верен, научно аргументирован, но без ссылок на пройденные</w:t>
      </w:r>
      <w:r>
        <w:rPr>
          <w:spacing w:val="-57"/>
        </w:rPr>
        <w:t> </w:t>
      </w:r>
      <w:r>
        <w:rPr/>
        <w:t>темы.</w:t>
      </w:r>
    </w:p>
    <w:p>
      <w:pPr>
        <w:pStyle w:val="BodyText"/>
        <w:spacing w:line="261" w:lineRule="auto"/>
        <w:ind w:right="129"/>
        <w:jc w:val="both"/>
      </w:pPr>
      <w:r>
        <w:rPr/>
        <w:t>«Удовлетворительно» (70-79 баллов) – ответ верен, но не аргументирован научно, либо ответ</w:t>
      </w:r>
      <w:r>
        <w:rPr>
          <w:spacing w:val="1"/>
        </w:rPr>
        <w:t> </w:t>
      </w:r>
      <w:r>
        <w:rPr/>
        <w:t>неверен,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попытка</w:t>
      </w:r>
      <w:r>
        <w:rPr>
          <w:spacing w:val="1"/>
        </w:rPr>
        <w:t> </w:t>
      </w:r>
      <w:r>
        <w:rPr/>
        <w:t>обосновать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альтернативных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позиций,</w:t>
      </w:r>
      <w:r>
        <w:rPr>
          <w:spacing w:val="1"/>
        </w:rPr>
        <w:t> </w:t>
      </w:r>
      <w:r>
        <w:rPr/>
        <w:t>пройденных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курсе.</w:t>
      </w:r>
    </w:p>
    <w:p>
      <w:pPr>
        <w:pStyle w:val="BodyText"/>
        <w:spacing w:line="272" w:lineRule="exact"/>
        <w:jc w:val="both"/>
      </w:pPr>
      <w:r>
        <w:rPr/>
        <w:t>«Неудовлетворительно»</w:t>
      </w:r>
      <w:r>
        <w:rPr>
          <w:spacing w:val="-5"/>
        </w:rPr>
        <w:t> </w:t>
      </w:r>
      <w:r>
        <w:rPr/>
        <w:t>(0-69</w:t>
      </w:r>
      <w:r>
        <w:rPr>
          <w:spacing w:val="-4"/>
        </w:rPr>
        <w:t> </w:t>
      </w:r>
      <w:r>
        <w:rPr/>
        <w:t>баллов)</w:t>
      </w:r>
      <w:r>
        <w:rPr>
          <w:spacing w:val="2"/>
        </w:rPr>
        <w:t> </w:t>
      </w:r>
      <w:r>
        <w:rPr/>
        <w:t>–</w:t>
      </w:r>
      <w:r>
        <w:rPr>
          <w:spacing w:val="-9"/>
        </w:rPr>
        <w:t> </w:t>
      </w:r>
      <w:r>
        <w:rPr/>
        <w:t>ответ</w:t>
      </w:r>
      <w:r>
        <w:rPr>
          <w:spacing w:val="-4"/>
        </w:rPr>
        <w:t> </w:t>
      </w:r>
      <w:r>
        <w:rPr/>
        <w:t>неверен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не аргументирован</w:t>
      </w:r>
      <w:r>
        <w:rPr>
          <w:spacing w:val="-4"/>
        </w:rPr>
        <w:t> </w:t>
      </w:r>
      <w:r>
        <w:rPr/>
        <w:t>научно.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line="259" w:lineRule="auto"/>
        <w:ind w:right="122"/>
        <w:jc w:val="both"/>
      </w:pPr>
      <w:r>
        <w:rPr/>
        <w:t>Итоговая оценка за экзамен рассчитывается в рамках действующей в Казанском ГМУ бально-</w:t>
      </w:r>
      <w:r>
        <w:rPr>
          <w:spacing w:val="1"/>
        </w:rPr>
        <w:t> </w:t>
      </w:r>
      <w:r>
        <w:rPr/>
        <w:t>рейтинговой оценки знаний студентов с учетом оценок, полученных по текущему контролю</w:t>
      </w:r>
      <w:r>
        <w:rPr>
          <w:spacing w:val="1"/>
        </w:rPr>
        <w:t> </w:t>
      </w:r>
      <w:r>
        <w:rPr/>
        <w:t>успеваемости,</w:t>
      </w:r>
      <w:r>
        <w:rPr>
          <w:spacing w:val="-2"/>
        </w:rPr>
        <w:t> </w:t>
      </w:r>
      <w:r>
        <w:rPr/>
        <w:t>оценок</w:t>
      </w:r>
      <w:r>
        <w:rPr>
          <w:spacing w:val="-1"/>
        </w:rPr>
        <w:t> </w:t>
      </w:r>
      <w:r>
        <w:rPr/>
        <w:t>за</w:t>
      </w:r>
      <w:r>
        <w:rPr>
          <w:spacing w:val="-5"/>
        </w:rPr>
        <w:t> </w:t>
      </w:r>
      <w:r>
        <w:rPr/>
        <w:t>модули,</w:t>
      </w:r>
      <w:r>
        <w:rPr>
          <w:spacing w:val="-2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за практические</w:t>
      </w:r>
      <w:r>
        <w:rPr>
          <w:spacing w:val="5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тестам.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line="259" w:lineRule="auto"/>
        <w:ind w:right="118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индивидуальному</w:t>
      </w:r>
      <w:r>
        <w:rPr>
          <w:spacing w:val="1"/>
        </w:rPr>
        <w:t> </w:t>
      </w:r>
      <w:r>
        <w:rPr/>
        <w:t>собесодованию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гаджетов,</w:t>
      </w:r>
      <w:r>
        <w:rPr>
          <w:spacing w:val="1"/>
        </w:rPr>
        <w:t> </w:t>
      </w:r>
      <w:r>
        <w:rPr/>
        <w:t>шпаргалок,</w:t>
      </w:r>
      <w:r>
        <w:rPr>
          <w:spacing w:val="1"/>
        </w:rPr>
        <w:t> </w:t>
      </w:r>
      <w:r>
        <w:rPr/>
        <w:t>подсказок</w:t>
      </w:r>
      <w:r>
        <w:rPr>
          <w:spacing w:val="1"/>
        </w:rPr>
        <w:t> </w:t>
      </w:r>
      <w:r>
        <w:rPr/>
        <w:t>запрещено.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академической</w:t>
      </w:r>
      <w:r>
        <w:rPr>
          <w:spacing w:val="1"/>
        </w:rPr>
        <w:t> </w:t>
      </w:r>
      <w:r>
        <w:rPr/>
        <w:t>этики</w:t>
      </w:r>
      <w:r>
        <w:rPr>
          <w:spacing w:val="1"/>
        </w:rPr>
        <w:t> </w:t>
      </w:r>
      <w:r>
        <w:rPr/>
        <w:t>студенты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отстранены</w:t>
      </w:r>
      <w:r>
        <w:rPr>
          <w:spacing w:val="1"/>
        </w:rPr>
        <w:t> </w:t>
      </w:r>
      <w:r>
        <w:rPr/>
        <w:t>от</w:t>
      </w:r>
      <w:r>
        <w:rPr>
          <w:spacing w:val="6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аттестации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составлением</w:t>
      </w:r>
      <w:r>
        <w:rPr>
          <w:spacing w:val="2"/>
        </w:rPr>
        <w:t> </w:t>
      </w:r>
      <w:r>
        <w:rPr/>
        <w:t>акта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передачей</w:t>
      </w:r>
      <w:r>
        <w:rPr>
          <w:spacing w:val="3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деканат.</w:t>
      </w:r>
    </w:p>
    <w:sectPr>
      <w:pgSz w:w="11910" w:h="16840"/>
      <w:pgMar w:top="240" w:bottom="280" w:left="11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19" w:hanging="11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0" w:hanging="11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1" w:hanging="11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2" w:hanging="11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3" w:hanging="11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11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5" w:hanging="11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6" w:hanging="11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7" w:hanging="11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3" w:hanging="18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618" w:right="35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tudmedlib.ru/ru/book/ISBN9785970430736.html" TargetMode="External"/><Relationship Id="rId6" Type="http://schemas.openxmlformats.org/officeDocument/2006/relationships/hyperlink" Target="http://library.kazangmu.ru/jirbis2/index.php?option=com_irbis&amp;view=irbis&amp;Itemid=108" TargetMode="External"/><Relationship Id="rId7" Type="http://schemas.openxmlformats.org/officeDocument/2006/relationships/hyperlink" Target="http://old.kazangmu.ru/lib/" TargetMode="External"/><Relationship Id="rId8" Type="http://schemas.openxmlformats.org/officeDocument/2006/relationships/hyperlink" Target="http://www.studmedlib.ru/" TargetMode="External"/><Relationship Id="rId9" Type="http://schemas.openxmlformats.org/officeDocument/2006/relationships/hyperlink" Target="http://elibrary.ru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2023-01-20T09:27:10Z</dcterms:created>
  <dcterms:modified xsi:type="dcterms:W3CDTF">2023-01-20T09:27:10Z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