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89" w:rsidRDefault="00083D89" w:rsidP="00010388">
      <w:pPr>
        <w:jc w:val="center"/>
        <w:rPr>
          <w:b/>
          <w:sz w:val="24"/>
          <w:szCs w:val="24"/>
        </w:rPr>
      </w:pPr>
      <w:r w:rsidRPr="00FF3768">
        <w:rPr>
          <w:b/>
          <w:sz w:val="24"/>
          <w:szCs w:val="24"/>
        </w:rPr>
        <w:t xml:space="preserve">КАЛЕНДАРНО-ТЕМАТИЧЕСКИЙ ПЛАН ЛЕКЦИЙ ДЛЯ СТУДЕНТОВ </w:t>
      </w:r>
      <w:r w:rsidR="00010388">
        <w:rPr>
          <w:b/>
          <w:sz w:val="24"/>
          <w:szCs w:val="24"/>
        </w:rPr>
        <w:t xml:space="preserve">ФАКУЛЬТЕТА СОЦИАЛЬНОЙ РАБОТЫ </w:t>
      </w:r>
      <w:proofErr w:type="gramStart"/>
      <w:r w:rsidR="00BA5CCF">
        <w:rPr>
          <w:b/>
          <w:sz w:val="24"/>
          <w:szCs w:val="24"/>
        </w:rPr>
        <w:t>на  202</w:t>
      </w:r>
      <w:r w:rsidR="00112A0C">
        <w:rPr>
          <w:b/>
          <w:sz w:val="24"/>
          <w:szCs w:val="24"/>
        </w:rPr>
        <w:t>5</w:t>
      </w:r>
      <w:proofErr w:type="gramEnd"/>
      <w:r w:rsidR="00BA5CCF">
        <w:rPr>
          <w:b/>
          <w:sz w:val="24"/>
          <w:szCs w:val="24"/>
        </w:rPr>
        <w:t>-202</w:t>
      </w:r>
      <w:r w:rsidR="00112A0C">
        <w:rPr>
          <w:b/>
          <w:sz w:val="24"/>
          <w:szCs w:val="24"/>
        </w:rPr>
        <w:t>6</w:t>
      </w:r>
      <w:r w:rsidRPr="00FF3768">
        <w:rPr>
          <w:b/>
          <w:sz w:val="24"/>
          <w:szCs w:val="24"/>
        </w:rPr>
        <w:t xml:space="preserve"> </w:t>
      </w:r>
      <w:proofErr w:type="spellStart"/>
      <w:r w:rsidRPr="00FF3768">
        <w:rPr>
          <w:b/>
          <w:sz w:val="24"/>
          <w:szCs w:val="24"/>
        </w:rPr>
        <w:t>уч.год</w:t>
      </w:r>
      <w:proofErr w:type="spellEnd"/>
    </w:p>
    <w:p w:rsidR="00010388" w:rsidRPr="00FF3768" w:rsidRDefault="00010388" w:rsidP="00010388">
      <w:pPr>
        <w:jc w:val="center"/>
        <w:rPr>
          <w:b/>
          <w:sz w:val="24"/>
          <w:szCs w:val="24"/>
        </w:rPr>
      </w:pPr>
    </w:p>
    <w:tbl>
      <w:tblPr>
        <w:tblW w:w="1064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2268"/>
        <w:gridCol w:w="6237"/>
        <w:gridCol w:w="993"/>
      </w:tblGrid>
      <w:tr w:rsidR="00083D89" w:rsidRPr="00083D89" w:rsidTr="00083D89">
        <w:trPr>
          <w:trHeight w:val="38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89" w:rsidRPr="00567656" w:rsidRDefault="00083D89" w:rsidP="00BA0DDE">
            <w:pPr>
              <w:widowControl w:val="0"/>
              <w:spacing w:line="1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FF3768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9" w:rsidRPr="00567656" w:rsidRDefault="00083D89" w:rsidP="00BA0DDE">
            <w:pPr>
              <w:shd w:val="clear" w:color="auto" w:fill="FFFFFF"/>
              <w:spacing w:line="274" w:lineRule="exact"/>
              <w:jc w:val="center"/>
              <w:rPr>
                <w:b/>
                <w:sz w:val="18"/>
                <w:szCs w:val="18"/>
              </w:rPr>
            </w:pPr>
            <w:r w:rsidRPr="00FF3768">
              <w:rPr>
                <w:b/>
                <w:sz w:val="18"/>
                <w:szCs w:val="18"/>
              </w:rPr>
              <w:t>Наименование раздела(темы)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9" w:rsidRPr="00567656" w:rsidRDefault="00083D89" w:rsidP="00BA0DDE">
            <w:pPr>
              <w:shd w:val="clear" w:color="auto" w:fill="FFFFFF"/>
              <w:spacing w:line="274" w:lineRule="exact"/>
              <w:jc w:val="center"/>
              <w:rPr>
                <w:b/>
                <w:sz w:val="18"/>
                <w:szCs w:val="18"/>
              </w:rPr>
            </w:pPr>
            <w:r w:rsidRPr="00FF3768">
              <w:rPr>
                <w:b/>
                <w:sz w:val="18"/>
                <w:szCs w:val="18"/>
              </w:rPr>
              <w:t>Содержание разделы(темы)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89" w:rsidRPr="00567656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FF3768">
              <w:rPr>
                <w:b/>
                <w:sz w:val="18"/>
                <w:szCs w:val="18"/>
              </w:rPr>
              <w:t>Код компетенций</w:t>
            </w:r>
          </w:p>
        </w:tc>
      </w:tr>
      <w:tr w:rsidR="00083D89" w:rsidRPr="00083D89" w:rsidTr="00902B39">
        <w:trPr>
          <w:trHeight w:val="5192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83D89" w:rsidRDefault="00BE0EC8" w:rsidP="00112A0C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12A0C">
              <w:rPr>
                <w:bCs/>
                <w:sz w:val="22"/>
                <w:szCs w:val="22"/>
              </w:rPr>
              <w:t>4</w:t>
            </w:r>
            <w:r w:rsidR="00DE7080">
              <w:rPr>
                <w:bCs/>
                <w:sz w:val="22"/>
                <w:szCs w:val="22"/>
              </w:rPr>
              <w:t>.</w:t>
            </w:r>
            <w:r w:rsidR="00BA5CCF">
              <w:rPr>
                <w:bCs/>
                <w:sz w:val="22"/>
                <w:szCs w:val="22"/>
              </w:rPr>
              <w:t>0</w:t>
            </w:r>
            <w:r w:rsidR="00112A0C">
              <w:rPr>
                <w:bCs/>
                <w:sz w:val="22"/>
                <w:szCs w:val="22"/>
              </w:rPr>
              <w:t>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BA0DDE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Предмет и задачи психиатрии. Основные этапы развития </w:t>
            </w:r>
            <w:r w:rsidRPr="00083D89">
              <w:rPr>
                <w:color w:val="000000"/>
                <w:spacing w:val="-6"/>
                <w:sz w:val="22"/>
                <w:szCs w:val="22"/>
              </w:rPr>
              <w:t>психиатрии.</w:t>
            </w:r>
          </w:p>
          <w:p w:rsidR="00083D89" w:rsidRPr="00902B39" w:rsidRDefault="00083D89" w:rsidP="00083D89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Законодательство РФ в области психиатрии.</w:t>
            </w:r>
          </w:p>
          <w:p w:rsidR="00083D89" w:rsidRPr="00083D89" w:rsidRDefault="00083D89" w:rsidP="00083D89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Понятие о психических расстройствах и заболеваниях. Социальные и биологические факторы риска.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BA0DDE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Предмет и задачи психиатрии. Норма в психиатрии. Гуманистический и философский аспекты проблемы. С</w:t>
            </w:r>
            <w:r w:rsidRPr="00083D89">
              <w:rPr>
                <w:sz w:val="22"/>
                <w:szCs w:val="22"/>
              </w:rPr>
              <w:t>вязь психиатрии с другими медицинскими дисциплинами. Краткий экскурс в историю психиатрии. Развитие психиатрии в России.</w:t>
            </w:r>
          </w:p>
          <w:p w:rsidR="00083D89" w:rsidRPr="00902B39" w:rsidRDefault="00083D89" w:rsidP="00083D89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Основные положения Закона "О психиатрической помощи и гарантиях прав граждан при ее оказании". Вопросы трудовой, судебной и военной экспертизы. Временная и стойкая нетрудоспособность при психических заболеваниях. Условия установления инвалидности, организация работы специализированного бюро МСЭ. Недееспособность, критерии, экспертиза. Ответственность душевнобольных за совершение противоправных действий. Критерии вменяемости и невменяемости. Организация судебно-психиатрической экспертизы</w:t>
            </w:r>
          </w:p>
          <w:p w:rsidR="00083D89" w:rsidRPr="00083D89" w:rsidRDefault="00083D89" w:rsidP="00083D89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 xml:space="preserve">Определение психического заболевания. </w:t>
            </w:r>
            <w:proofErr w:type="spellStart"/>
            <w:r w:rsidRPr="00083D89">
              <w:rPr>
                <w:sz w:val="22"/>
                <w:szCs w:val="22"/>
                <w:lang w:val="en-US"/>
              </w:rPr>
              <w:t>Nosos</w:t>
            </w:r>
            <w:proofErr w:type="spellEnd"/>
            <w:r w:rsidRPr="00083D89">
              <w:rPr>
                <w:sz w:val="22"/>
                <w:szCs w:val="22"/>
              </w:rPr>
              <w:t xml:space="preserve"> и </w:t>
            </w:r>
            <w:r w:rsidRPr="00083D89">
              <w:rPr>
                <w:sz w:val="22"/>
                <w:szCs w:val="22"/>
                <w:lang w:val="en-US"/>
              </w:rPr>
              <w:t>pathos</w:t>
            </w:r>
            <w:r w:rsidRPr="00083D89">
              <w:rPr>
                <w:sz w:val="22"/>
                <w:szCs w:val="22"/>
              </w:rPr>
              <w:t>. Факторы риска возникновения психических заболеваний. Критические возрастные периоды (</w:t>
            </w:r>
            <w:proofErr w:type="spellStart"/>
            <w:r w:rsidRPr="00083D89">
              <w:rPr>
                <w:sz w:val="22"/>
                <w:szCs w:val="22"/>
              </w:rPr>
              <w:t>препубертатный</w:t>
            </w:r>
            <w:proofErr w:type="spellEnd"/>
            <w:r w:rsidRPr="00083D89">
              <w:rPr>
                <w:sz w:val="22"/>
                <w:szCs w:val="22"/>
              </w:rPr>
              <w:t xml:space="preserve">, пубертатный, климактерический). </w:t>
            </w:r>
            <w:proofErr w:type="spellStart"/>
            <w:r w:rsidRPr="00083D89">
              <w:rPr>
                <w:sz w:val="22"/>
                <w:szCs w:val="22"/>
              </w:rPr>
              <w:t>Геронтопсихиатрия</w:t>
            </w:r>
            <w:proofErr w:type="spellEnd"/>
            <w:r w:rsidRPr="00083D89">
              <w:rPr>
                <w:sz w:val="22"/>
                <w:szCs w:val="22"/>
              </w:rPr>
              <w:t>. Средовые биологические и социальные факторы риска.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10388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ПК-12</w:t>
            </w:r>
          </w:p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083D8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ПК-12</w:t>
            </w:r>
          </w:p>
          <w:p w:rsidR="00083D89" w:rsidRPr="00083D8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</w:p>
        </w:tc>
      </w:tr>
      <w:tr w:rsidR="00083D89" w:rsidRPr="00083D89" w:rsidTr="00902B39">
        <w:trPr>
          <w:trHeight w:val="223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83D89" w:rsidRDefault="00112A0C" w:rsidP="00112A0C">
            <w:pPr>
              <w:widowControl w:val="0"/>
              <w:spacing w:line="12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DE7080">
              <w:rPr>
                <w:bCs/>
                <w:sz w:val="22"/>
                <w:szCs w:val="22"/>
              </w:rPr>
              <w:t>.</w:t>
            </w:r>
            <w:r w:rsidR="00BE0EC8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BE0EC8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pacing w:val="-5"/>
                <w:sz w:val="22"/>
                <w:szCs w:val="22"/>
              </w:rPr>
              <w:t xml:space="preserve">Общая семиотика психических расстройств </w:t>
            </w:r>
            <w:r w:rsidRPr="00083D89">
              <w:rPr>
                <w:color w:val="000000"/>
                <w:spacing w:val="-5"/>
                <w:sz w:val="22"/>
                <w:szCs w:val="22"/>
                <w:lang w:val="en-US"/>
              </w:rPr>
              <w:t>I</w:t>
            </w:r>
            <w:r w:rsidRPr="00083D89">
              <w:rPr>
                <w:color w:val="000000"/>
                <w:spacing w:val="-5"/>
                <w:sz w:val="22"/>
                <w:szCs w:val="22"/>
              </w:rPr>
              <w:t>.</w:t>
            </w:r>
          </w:p>
          <w:p w:rsidR="00083D89" w:rsidRPr="00902B3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pacing w:val="-5"/>
                <w:sz w:val="22"/>
                <w:szCs w:val="22"/>
              </w:rPr>
              <w:t xml:space="preserve">Общая семиотика психических расстройств </w:t>
            </w:r>
            <w:r w:rsidRPr="00083D89">
              <w:rPr>
                <w:color w:val="000000"/>
                <w:spacing w:val="-5"/>
                <w:sz w:val="22"/>
                <w:szCs w:val="22"/>
                <w:lang w:val="en-US"/>
              </w:rPr>
              <w:t>II</w:t>
            </w:r>
            <w:r w:rsidRPr="00083D89">
              <w:rPr>
                <w:color w:val="000000"/>
                <w:spacing w:val="-5"/>
                <w:sz w:val="22"/>
                <w:szCs w:val="22"/>
              </w:rPr>
              <w:t>.</w:t>
            </w:r>
          </w:p>
          <w:p w:rsidR="00083D89" w:rsidRPr="00083D89" w:rsidRDefault="00083D89" w:rsidP="00BA0DDE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Шизофрения.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pacing w:val="-1"/>
                <w:sz w:val="22"/>
                <w:szCs w:val="22"/>
              </w:rPr>
              <w:t>Клинико-психопатологи</w:t>
            </w:r>
            <w:r w:rsidRPr="00083D89">
              <w:rPr>
                <w:color w:val="000000"/>
                <w:spacing w:val="-1"/>
                <w:sz w:val="22"/>
                <w:szCs w:val="22"/>
              </w:rPr>
              <w:softHyphen/>
              <w:t xml:space="preserve">ческий метод: синдром, симптом, </w:t>
            </w:r>
            <w:r w:rsidRPr="00083D89">
              <w:rPr>
                <w:color w:val="000000"/>
                <w:sz w:val="22"/>
                <w:szCs w:val="22"/>
              </w:rPr>
              <w:t xml:space="preserve">болезнь. Синдромы и симптомы </w:t>
            </w:r>
            <w:proofErr w:type="spellStart"/>
            <w:r w:rsidRPr="00083D89">
              <w:rPr>
                <w:color w:val="000000"/>
                <w:sz w:val="22"/>
                <w:szCs w:val="22"/>
              </w:rPr>
              <w:t>непсихотического</w:t>
            </w:r>
            <w:proofErr w:type="spellEnd"/>
            <w:r w:rsidRPr="00083D89">
              <w:rPr>
                <w:color w:val="000000"/>
                <w:sz w:val="22"/>
                <w:szCs w:val="22"/>
              </w:rPr>
              <w:t xml:space="preserve"> уровня </w:t>
            </w:r>
            <w:r w:rsidRPr="00083D89">
              <w:rPr>
                <w:color w:val="000000"/>
                <w:spacing w:val="-5"/>
                <w:sz w:val="22"/>
                <w:szCs w:val="22"/>
              </w:rPr>
              <w:t>реагирования</w:t>
            </w:r>
          </w:p>
          <w:p w:rsidR="00083D89" w:rsidRPr="00902B3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Симптомы и синдромы психотического уровня реагирования. Симптомы и синдромы </w:t>
            </w:r>
            <w:proofErr w:type="spellStart"/>
            <w:r w:rsidRPr="00083D89">
              <w:rPr>
                <w:color w:val="000000"/>
                <w:sz w:val="22"/>
                <w:szCs w:val="22"/>
              </w:rPr>
              <w:t>дефицитарного</w:t>
            </w:r>
            <w:proofErr w:type="spellEnd"/>
            <w:r w:rsidRPr="00083D89">
              <w:rPr>
                <w:color w:val="000000"/>
                <w:sz w:val="22"/>
                <w:szCs w:val="22"/>
              </w:rPr>
              <w:t xml:space="preserve"> уровня.</w:t>
            </w:r>
          </w:p>
          <w:p w:rsidR="00083D89" w:rsidRPr="00083D89" w:rsidRDefault="00083D89" w:rsidP="00BA0DDE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Этиология, патогенез, клиническая картина, лечение и профилактика, прогноз, диагностические критерии шизофрении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083D89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</w:tc>
      </w:tr>
      <w:tr w:rsidR="00083D89" w:rsidRPr="00083D89" w:rsidTr="00902B39">
        <w:trPr>
          <w:trHeight w:val="212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83D89" w:rsidRDefault="00112A0C" w:rsidP="00112A0C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A5CCF">
              <w:rPr>
                <w:bCs/>
                <w:sz w:val="22"/>
                <w:szCs w:val="22"/>
              </w:rPr>
              <w:t>8</w:t>
            </w:r>
            <w:r w:rsidR="00DE7080">
              <w:rPr>
                <w:bCs/>
                <w:sz w:val="22"/>
                <w:szCs w:val="22"/>
              </w:rPr>
              <w:t>.</w:t>
            </w:r>
            <w:r w:rsidR="00BE0EC8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BE0EC8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083D89">
              <w:rPr>
                <w:sz w:val="22"/>
                <w:szCs w:val="22"/>
              </w:rPr>
              <w:t>Психосоматика</w:t>
            </w:r>
            <w:proofErr w:type="spellEnd"/>
            <w:r w:rsidRPr="00083D89">
              <w:rPr>
                <w:sz w:val="22"/>
                <w:szCs w:val="22"/>
              </w:rPr>
              <w:t>.</w:t>
            </w:r>
          </w:p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Тревожные и </w:t>
            </w:r>
            <w:proofErr w:type="spellStart"/>
            <w:r w:rsidRPr="00083D89">
              <w:rPr>
                <w:color w:val="000000"/>
                <w:sz w:val="22"/>
                <w:szCs w:val="22"/>
              </w:rPr>
              <w:t>фобические</w:t>
            </w:r>
            <w:proofErr w:type="spellEnd"/>
            <w:r w:rsidRPr="00083D89">
              <w:rPr>
                <w:color w:val="000000"/>
                <w:sz w:val="22"/>
                <w:szCs w:val="22"/>
              </w:rPr>
              <w:t xml:space="preserve"> расстройства. </w:t>
            </w:r>
          </w:p>
          <w:p w:rsidR="00083D89" w:rsidRPr="00083D89" w:rsidRDefault="00083D89" w:rsidP="00BA0DDE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Экологическая психиатрия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pacing w:val="-5"/>
                <w:sz w:val="22"/>
                <w:szCs w:val="22"/>
              </w:rPr>
              <w:t>Психосоматические взаимодействия.</w:t>
            </w:r>
            <w:r w:rsidRPr="00083D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3D89">
              <w:rPr>
                <w:color w:val="000000"/>
                <w:sz w:val="22"/>
                <w:szCs w:val="22"/>
              </w:rPr>
              <w:t>Соматоформные</w:t>
            </w:r>
            <w:proofErr w:type="spellEnd"/>
            <w:r w:rsidRPr="00083D89">
              <w:rPr>
                <w:color w:val="000000"/>
                <w:sz w:val="22"/>
                <w:szCs w:val="22"/>
              </w:rPr>
              <w:t xml:space="preserve"> расстройства. Ипохондрия. Понятие маскированной депрессии.</w:t>
            </w:r>
          </w:p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Этиология, патогенез, клиническая картина, лечение и профилактика, прогноз тревожных и </w:t>
            </w:r>
            <w:proofErr w:type="spellStart"/>
            <w:r w:rsidRPr="00083D89">
              <w:rPr>
                <w:color w:val="000000"/>
                <w:sz w:val="22"/>
                <w:szCs w:val="22"/>
              </w:rPr>
              <w:t>фобических</w:t>
            </w:r>
            <w:proofErr w:type="spellEnd"/>
            <w:r w:rsidRPr="00083D89">
              <w:rPr>
                <w:color w:val="000000"/>
                <w:sz w:val="22"/>
                <w:szCs w:val="22"/>
              </w:rPr>
              <w:t xml:space="preserve"> расстройств и ПТСР.</w:t>
            </w:r>
          </w:p>
          <w:p w:rsidR="00083D89" w:rsidRPr="00083D89" w:rsidRDefault="00083D89" w:rsidP="00BA0DDE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Влияние экологических факторов на психическую деятельность и поведение человека, в том числе на патологию психики. Профессиональные вредности.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083D89" w:rsidRDefault="00083D89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</w:tc>
      </w:tr>
      <w:tr w:rsidR="00083D89" w:rsidRPr="00083D89" w:rsidTr="00902B39">
        <w:trPr>
          <w:trHeight w:val="2792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83D89" w:rsidRDefault="00112A0C" w:rsidP="00112A0C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DE7080">
              <w:rPr>
                <w:bCs/>
                <w:sz w:val="22"/>
                <w:szCs w:val="22"/>
              </w:rPr>
              <w:t>.</w:t>
            </w:r>
            <w:r w:rsidR="00BE0EC8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5.26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Психические нарушения при органических поражениях головного мозга. </w:t>
            </w:r>
          </w:p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Основные синдромы наркологических заболеваний.</w:t>
            </w:r>
          </w:p>
          <w:p w:rsidR="00083D89" w:rsidRPr="00083D8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Наркомания, токсикомания.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 xml:space="preserve">Особенности психических расстройств при остро развивающейся мозговой патологии. Клиника, диагностика и лечение хронически развивающейся мозговой </w:t>
            </w:r>
            <w:r w:rsidRPr="00083D89">
              <w:rPr>
                <w:color w:val="000000"/>
                <w:spacing w:val="-1"/>
                <w:sz w:val="22"/>
                <w:szCs w:val="22"/>
              </w:rPr>
              <w:t>патологии. Общие аспекты лечения и профилактики.</w:t>
            </w:r>
          </w:p>
          <w:p w:rsidR="00083D89" w:rsidRPr="00902B39" w:rsidRDefault="00083D89" w:rsidP="00083D89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Основные синдромы наркологических заболеваний: синдромы опьянения, зависимости, измененной реактивности, абстинентный, изменений личности</w:t>
            </w:r>
          </w:p>
          <w:p w:rsidR="00083D89" w:rsidRPr="00083D89" w:rsidRDefault="00083D89" w:rsidP="00083D8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3D89">
              <w:rPr>
                <w:color w:val="000000"/>
                <w:sz w:val="22"/>
                <w:szCs w:val="22"/>
              </w:rPr>
              <w:t>Распространен</w:t>
            </w:r>
            <w:r w:rsidRPr="00083D89">
              <w:rPr>
                <w:color w:val="000000"/>
                <w:sz w:val="22"/>
                <w:szCs w:val="22"/>
              </w:rPr>
              <w:softHyphen/>
              <w:t xml:space="preserve">ность, клиническая картина, </w:t>
            </w:r>
            <w:r w:rsidRPr="00083D89">
              <w:rPr>
                <w:color w:val="000000"/>
                <w:spacing w:val="-7"/>
                <w:sz w:val="22"/>
                <w:szCs w:val="22"/>
              </w:rPr>
              <w:t>лечение.</w:t>
            </w:r>
            <w:r w:rsidRPr="00083D89">
              <w:rPr>
                <w:color w:val="000000"/>
                <w:sz w:val="22"/>
                <w:szCs w:val="22"/>
              </w:rPr>
              <w:t xml:space="preserve"> ПАВ, злоупотребление которыми наиболее социально значимо в настоящее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902B3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  <w:p w:rsidR="00083D89" w:rsidRPr="00010388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ОК-1</w:t>
            </w:r>
            <w:r w:rsidRPr="00010388">
              <w:rPr>
                <w:sz w:val="22"/>
                <w:szCs w:val="22"/>
              </w:rPr>
              <w:t>5</w:t>
            </w:r>
          </w:p>
          <w:p w:rsidR="00083D89" w:rsidRPr="00083D89" w:rsidRDefault="00083D89" w:rsidP="00083D89">
            <w:pPr>
              <w:widowControl w:val="0"/>
              <w:tabs>
                <w:tab w:val="left" w:pos="708"/>
                <w:tab w:val="right" w:leader="underscore" w:pos="9639"/>
              </w:tabs>
              <w:spacing w:line="120" w:lineRule="atLeast"/>
              <w:rPr>
                <w:sz w:val="22"/>
                <w:szCs w:val="22"/>
              </w:rPr>
            </w:pPr>
            <w:r w:rsidRPr="00083D89">
              <w:rPr>
                <w:sz w:val="22"/>
                <w:szCs w:val="22"/>
              </w:rPr>
              <w:t>ПК-11</w:t>
            </w:r>
          </w:p>
        </w:tc>
      </w:tr>
    </w:tbl>
    <w:p w:rsidR="00FC1B77" w:rsidRDefault="00FC1B77"/>
    <w:p w:rsidR="00902B39" w:rsidRDefault="00902B39" w:rsidP="00902B39">
      <w:pPr>
        <w:rPr>
          <w:sz w:val="24"/>
          <w:szCs w:val="24"/>
        </w:rPr>
      </w:pPr>
    </w:p>
    <w:p w:rsidR="004E1ADA" w:rsidRPr="00902B39" w:rsidRDefault="00902B39" w:rsidP="004E1ADA">
      <w:pPr>
        <w:rPr>
          <w:sz w:val="24"/>
          <w:szCs w:val="24"/>
        </w:rPr>
      </w:pPr>
      <w:r w:rsidRPr="00902B39">
        <w:rPr>
          <w:sz w:val="24"/>
          <w:szCs w:val="24"/>
        </w:rPr>
        <w:t xml:space="preserve">Утверждаю </w:t>
      </w:r>
      <w:proofErr w:type="spellStart"/>
      <w:proofErr w:type="gramStart"/>
      <w:r w:rsidRPr="00902B39">
        <w:rPr>
          <w:sz w:val="24"/>
          <w:szCs w:val="24"/>
        </w:rPr>
        <w:t>зав.кафедрой</w:t>
      </w:r>
      <w:proofErr w:type="spellEnd"/>
      <w:proofErr w:type="gramEnd"/>
      <w:r w:rsidRPr="00902B39">
        <w:rPr>
          <w:sz w:val="24"/>
          <w:szCs w:val="24"/>
        </w:rPr>
        <w:t xml:space="preserve"> </w:t>
      </w:r>
      <w:r w:rsidR="00BE0EC8">
        <w:rPr>
          <w:sz w:val="24"/>
          <w:szCs w:val="24"/>
        </w:rPr>
        <w:t>психиатрии и мед. психологии</w:t>
      </w:r>
      <w:r w:rsidR="004E1ADA">
        <w:rPr>
          <w:sz w:val="24"/>
          <w:szCs w:val="24"/>
        </w:rPr>
        <w:t xml:space="preserve"> д.м.н., </w:t>
      </w:r>
      <w:r w:rsidRPr="00902B39">
        <w:rPr>
          <w:sz w:val="24"/>
          <w:szCs w:val="24"/>
        </w:rPr>
        <w:t>проф</w:t>
      </w:r>
      <w:r w:rsidR="004E1ADA">
        <w:rPr>
          <w:sz w:val="24"/>
          <w:szCs w:val="24"/>
        </w:rPr>
        <w:t>ессор</w:t>
      </w:r>
      <w:r w:rsidRPr="00902B39">
        <w:rPr>
          <w:sz w:val="24"/>
          <w:szCs w:val="24"/>
        </w:rPr>
        <w:t xml:space="preserve">   </w:t>
      </w:r>
      <w:r w:rsidR="00BE0EC8">
        <w:rPr>
          <w:sz w:val="24"/>
          <w:szCs w:val="24"/>
        </w:rPr>
        <w:t xml:space="preserve">       </w:t>
      </w:r>
      <w:proofErr w:type="spellStart"/>
      <w:r w:rsidR="00BE0EC8">
        <w:rPr>
          <w:sz w:val="24"/>
          <w:szCs w:val="24"/>
        </w:rPr>
        <w:t>В.Д.Менделевич</w:t>
      </w:r>
      <w:proofErr w:type="spellEnd"/>
      <w:r w:rsidRPr="00902B39">
        <w:rPr>
          <w:sz w:val="24"/>
          <w:szCs w:val="24"/>
        </w:rPr>
        <w:t xml:space="preserve">              </w:t>
      </w:r>
      <w:r w:rsidR="004E1ADA">
        <w:rPr>
          <w:sz w:val="24"/>
          <w:szCs w:val="24"/>
        </w:rPr>
        <w:t xml:space="preserve">                    </w:t>
      </w:r>
    </w:p>
    <w:sectPr w:rsidR="004E1ADA" w:rsidRPr="00902B39" w:rsidSect="00083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64"/>
    <w:rsid w:val="00010388"/>
    <w:rsid w:val="00083D89"/>
    <w:rsid w:val="000D373A"/>
    <w:rsid w:val="00112A0C"/>
    <w:rsid w:val="00195DE0"/>
    <w:rsid w:val="001B0432"/>
    <w:rsid w:val="00296AC5"/>
    <w:rsid w:val="003929F3"/>
    <w:rsid w:val="00463EB3"/>
    <w:rsid w:val="004E1ADA"/>
    <w:rsid w:val="00674C8B"/>
    <w:rsid w:val="006C192B"/>
    <w:rsid w:val="00730691"/>
    <w:rsid w:val="00902B39"/>
    <w:rsid w:val="00913864"/>
    <w:rsid w:val="00BA5CCF"/>
    <w:rsid w:val="00BE0EC8"/>
    <w:rsid w:val="00D63E9B"/>
    <w:rsid w:val="00DE7080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0D17"/>
  <w15:docId w15:val="{091CFE6E-A3B0-46D3-B49B-1CE5678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28</cp:revision>
  <dcterms:created xsi:type="dcterms:W3CDTF">2016-02-09T07:28:00Z</dcterms:created>
  <dcterms:modified xsi:type="dcterms:W3CDTF">2025-12-22T07:32:00Z</dcterms:modified>
</cp:coreProperties>
</file>